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37D12" w14:textId="6405946E" w:rsidR="006B60D7" w:rsidRPr="00410ADB" w:rsidRDefault="00410ADB" w:rsidP="00337902">
      <w:pPr>
        <w:spacing w:after="0" w:line="276" w:lineRule="auto"/>
        <w:rPr>
          <w:rFonts w:cstheme="minorHAnsi"/>
        </w:rPr>
      </w:pPr>
      <w:r>
        <w:rPr>
          <w:rFonts w:cstheme="minorHAnsi"/>
        </w:rPr>
        <w:t xml:space="preserve">Sporočilo </w:t>
      </w:r>
      <w:r w:rsidR="00963BD0">
        <w:rPr>
          <w:rFonts w:cstheme="minorHAnsi"/>
        </w:rPr>
        <w:t>za javnost</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Ljubljana, </w:t>
      </w:r>
      <w:r w:rsidR="007C3378">
        <w:rPr>
          <w:rFonts w:cstheme="minorHAnsi"/>
        </w:rPr>
        <w:t>7</w:t>
      </w:r>
      <w:r>
        <w:rPr>
          <w:rFonts w:cstheme="minorHAnsi"/>
        </w:rPr>
        <w:t xml:space="preserve">. </w:t>
      </w:r>
      <w:r w:rsidR="00070517">
        <w:rPr>
          <w:rFonts w:cstheme="minorHAnsi"/>
        </w:rPr>
        <w:t>2</w:t>
      </w:r>
      <w:r>
        <w:rPr>
          <w:rFonts w:cstheme="minorHAnsi"/>
        </w:rPr>
        <w:t xml:space="preserve">. </w:t>
      </w:r>
      <w:r w:rsidR="00105EB8">
        <w:rPr>
          <w:rFonts w:cstheme="minorHAnsi"/>
        </w:rPr>
        <w:t>202</w:t>
      </w:r>
      <w:r w:rsidR="00F368B2">
        <w:rPr>
          <w:rFonts w:cstheme="minorHAnsi"/>
        </w:rPr>
        <w:t>4</w:t>
      </w:r>
    </w:p>
    <w:p w14:paraId="55FDD07D" w14:textId="2686A69C" w:rsidR="00410ADB" w:rsidRDefault="00410ADB" w:rsidP="00410ADB">
      <w:pPr>
        <w:rPr>
          <w:b/>
          <w:bCs/>
          <w:sz w:val="24"/>
          <w:szCs w:val="24"/>
        </w:rPr>
      </w:pPr>
    </w:p>
    <w:p w14:paraId="48243E93" w14:textId="77777777" w:rsidR="00070517" w:rsidRDefault="00070517" w:rsidP="00406628">
      <w:pPr>
        <w:rPr>
          <w:b/>
          <w:bCs/>
          <w:sz w:val="24"/>
          <w:szCs w:val="24"/>
        </w:rPr>
      </w:pPr>
      <w:r>
        <w:rPr>
          <w:b/>
          <w:bCs/>
          <w:sz w:val="24"/>
          <w:szCs w:val="24"/>
        </w:rPr>
        <w:t>Razširjeni vid</w:t>
      </w:r>
    </w:p>
    <w:p w14:paraId="0E76359C" w14:textId="3F745C6B" w:rsidR="00410ADB" w:rsidRPr="00406628" w:rsidRDefault="00070517" w:rsidP="00406628">
      <w:pPr>
        <w:rPr>
          <w:b/>
          <w:bCs/>
          <w:sz w:val="24"/>
          <w:szCs w:val="24"/>
        </w:rPr>
      </w:pPr>
      <w:r>
        <w:rPr>
          <w:b/>
          <w:bCs/>
          <w:sz w:val="24"/>
          <w:szCs w:val="24"/>
        </w:rPr>
        <w:t>1</w:t>
      </w:r>
      <w:r w:rsidR="009A1D25">
        <w:rPr>
          <w:b/>
          <w:bCs/>
          <w:sz w:val="24"/>
          <w:szCs w:val="24"/>
        </w:rPr>
        <w:t>6. 2.</w:t>
      </w:r>
      <w:r w:rsidR="009A1D25" w:rsidRPr="00493902">
        <w:rPr>
          <w:rFonts w:ascii="Arial" w:hAnsi="Arial" w:cs="Arial"/>
          <w:b/>
          <w:bCs/>
        </w:rPr>
        <w:t>–</w:t>
      </w:r>
      <w:r>
        <w:rPr>
          <w:b/>
          <w:bCs/>
          <w:sz w:val="24"/>
          <w:szCs w:val="24"/>
        </w:rPr>
        <w:t>26</w:t>
      </w:r>
      <w:r w:rsidR="009A1D25" w:rsidRPr="009A1D25">
        <w:rPr>
          <w:b/>
          <w:bCs/>
          <w:sz w:val="24"/>
          <w:szCs w:val="24"/>
        </w:rPr>
        <w:t xml:space="preserve">. </w:t>
      </w:r>
      <w:r>
        <w:rPr>
          <w:b/>
          <w:bCs/>
          <w:sz w:val="24"/>
          <w:szCs w:val="24"/>
        </w:rPr>
        <w:t>5</w:t>
      </w:r>
      <w:r w:rsidR="009A1D25" w:rsidRPr="009A1D25">
        <w:rPr>
          <w:b/>
          <w:bCs/>
          <w:sz w:val="24"/>
          <w:szCs w:val="24"/>
        </w:rPr>
        <w:t>. 2024</w:t>
      </w:r>
    </w:p>
    <w:p w14:paraId="4827329E" w14:textId="22F55BC8" w:rsidR="00F368B2" w:rsidRDefault="00410ADB" w:rsidP="00DB381E">
      <w:r w:rsidRPr="0097777B">
        <w:t xml:space="preserve">V </w:t>
      </w:r>
      <w:proofErr w:type="spellStart"/>
      <w:r w:rsidRPr="0097777B">
        <w:t>Cukrarni</w:t>
      </w:r>
      <w:proofErr w:type="spellEnd"/>
      <w:r w:rsidRPr="0097777B">
        <w:t xml:space="preserve"> </w:t>
      </w:r>
      <w:r w:rsidR="00F368B2" w:rsidRPr="0097777B">
        <w:t xml:space="preserve">se </w:t>
      </w:r>
      <w:r w:rsidRPr="0097777B">
        <w:t xml:space="preserve">v </w:t>
      </w:r>
      <w:r w:rsidR="00070517">
        <w:t>petek</w:t>
      </w:r>
      <w:r w:rsidRPr="0097777B">
        <w:t xml:space="preserve">, </w:t>
      </w:r>
      <w:r w:rsidR="00070517">
        <w:t>1</w:t>
      </w:r>
      <w:r w:rsidR="009A1D25" w:rsidRPr="0097777B">
        <w:t>6</w:t>
      </w:r>
      <w:r w:rsidRPr="0097777B">
        <w:t xml:space="preserve">. </w:t>
      </w:r>
      <w:r w:rsidR="009A1D25" w:rsidRPr="0097777B">
        <w:t>februarja</w:t>
      </w:r>
      <w:r w:rsidR="00105EB8" w:rsidRPr="0097777B">
        <w:t>,</w:t>
      </w:r>
      <w:r w:rsidRPr="0097777B">
        <w:t xml:space="preserve"> ob </w:t>
      </w:r>
      <w:r w:rsidR="009A1D25" w:rsidRPr="0097777B">
        <w:t>19</w:t>
      </w:r>
      <w:r w:rsidRPr="0097777B">
        <w:t xml:space="preserve">.00 </w:t>
      </w:r>
      <w:r w:rsidR="009A1D25" w:rsidRPr="0097777B">
        <w:t xml:space="preserve">odpira </w:t>
      </w:r>
      <w:r w:rsidR="00070517">
        <w:t xml:space="preserve">skupinska </w:t>
      </w:r>
      <w:r w:rsidR="009A1D25" w:rsidRPr="0097777B">
        <w:t xml:space="preserve">razstava </w:t>
      </w:r>
      <w:hyperlink r:id="rId7" w:history="1">
        <w:r w:rsidR="00070517" w:rsidRPr="00070517">
          <w:rPr>
            <w:rStyle w:val="Hiperpovezava"/>
            <w:i/>
            <w:iCs/>
          </w:rPr>
          <w:t>Razširjeni vid</w:t>
        </w:r>
      </w:hyperlink>
      <w:r w:rsidR="009A1D25" w:rsidRPr="0097777B">
        <w:t xml:space="preserve">. </w:t>
      </w:r>
    </w:p>
    <w:p w14:paraId="151A5073" w14:textId="18740DB7" w:rsidR="00C853B3" w:rsidRPr="00C853B3" w:rsidRDefault="00C853B3" w:rsidP="00C853B3">
      <w:pPr>
        <w:jc w:val="both"/>
        <w:rPr>
          <w:rFonts w:ascii="Aptos" w:eastAsia="Aptos" w:hAnsi="Aptos" w:cs="Times New Roman"/>
          <w:kern w:val="2"/>
          <w14:ligatures w14:val="standardContextual"/>
        </w:rPr>
      </w:pPr>
      <w:r>
        <w:t xml:space="preserve">Skupinska </w:t>
      </w:r>
      <w:r w:rsidRPr="00C853B3">
        <w:t>razstava</w:t>
      </w:r>
      <w:r>
        <w:t xml:space="preserve"> </w:t>
      </w:r>
      <w:r w:rsidRPr="00C853B3">
        <w:rPr>
          <w:i/>
          <w:iCs/>
        </w:rPr>
        <w:t>Razširjeni vid</w:t>
      </w:r>
      <w:r w:rsidRPr="00C853B3">
        <w:t xml:space="preserve"> nas vabi, da razmislimo o tem, kako vidimo svet okoli nas in kako se naše zaznavanje oblikuje skozi umetniške iluzije, optične učinke, barve, svetlobo, zvok in materiale.</w:t>
      </w:r>
      <w:r>
        <w:t xml:space="preserve"> </w:t>
      </w:r>
      <w:r>
        <w:rPr>
          <w:rFonts w:ascii="Aptos" w:eastAsia="Aptos" w:hAnsi="Aptos" w:cs="Times New Roman"/>
          <w:kern w:val="2"/>
          <w14:ligatures w14:val="standardContextual"/>
        </w:rPr>
        <w:t>Razstavljena bodo dela 20</w:t>
      </w:r>
      <w:r w:rsidRPr="00C853B3">
        <w:rPr>
          <w:rFonts w:ascii="Aptos" w:eastAsia="Aptos" w:hAnsi="Aptos" w:cs="Times New Roman"/>
          <w:kern w:val="2"/>
          <w14:ligatures w14:val="standardContextual"/>
        </w:rPr>
        <w:t xml:space="preserve"> slovenskih umetnic in umetnikov</w:t>
      </w:r>
      <w:r>
        <w:rPr>
          <w:rFonts w:ascii="Aptos" w:eastAsia="Aptos" w:hAnsi="Aptos" w:cs="Times New Roman"/>
          <w:kern w:val="2"/>
          <w14:ligatures w14:val="standardContextual"/>
        </w:rPr>
        <w:t>, katerih dela</w:t>
      </w:r>
      <w:r w:rsidRPr="00C853B3">
        <w:rPr>
          <w:rFonts w:ascii="Aptos" w:eastAsia="Aptos" w:hAnsi="Aptos" w:cs="Times New Roman"/>
          <w:kern w:val="2"/>
          <w14:ligatures w14:val="standardContextual"/>
        </w:rPr>
        <w:t xml:space="preserve"> ne predstavlja podob, ki ponavljajo svet okoli nas, temveč te preoblikujejo, prestavljajo, sprevračajo in zrcalijo po lastnih pravilih, s čimer ustvarjajo fluidna okolja, v katerih se spajajo različne ravni realnosti.</w:t>
      </w:r>
      <w:r>
        <w:rPr>
          <w:rFonts w:ascii="Aptos" w:eastAsia="Aptos" w:hAnsi="Aptos" w:cs="Times New Roman"/>
          <w:kern w:val="2"/>
          <w14:ligatures w14:val="standardContextual"/>
        </w:rPr>
        <w:t xml:space="preserve"> </w:t>
      </w:r>
      <w:r w:rsidRPr="00C853B3">
        <w:rPr>
          <w:rFonts w:ascii="Aptos" w:eastAsia="Aptos" w:hAnsi="Aptos" w:cs="Times New Roman"/>
          <w:kern w:val="2"/>
          <w14:ligatures w14:val="standardContextual"/>
        </w:rPr>
        <w:t xml:space="preserve">Iluzije gibanja, </w:t>
      </w:r>
      <w:proofErr w:type="spellStart"/>
      <w:r w:rsidRPr="00C853B3">
        <w:rPr>
          <w:rFonts w:ascii="Aptos" w:eastAsia="Aptos" w:hAnsi="Aptos" w:cs="Times New Roman"/>
          <w:kern w:val="2"/>
          <w14:ligatures w14:val="standardContextual"/>
        </w:rPr>
        <w:t>kromatske</w:t>
      </w:r>
      <w:proofErr w:type="spellEnd"/>
      <w:r w:rsidRPr="00C853B3">
        <w:rPr>
          <w:rFonts w:ascii="Aptos" w:eastAsia="Aptos" w:hAnsi="Aptos" w:cs="Times New Roman"/>
          <w:kern w:val="2"/>
          <w14:ligatures w14:val="standardContextual"/>
        </w:rPr>
        <w:t xml:space="preserve"> igre, utvare v perspektivi in zvočne manipulacije aktivirajo čute, čustva, domišljijo in spomine ter ponujajo</w:t>
      </w:r>
      <w:r>
        <w:rPr>
          <w:rFonts w:ascii="Aptos" w:eastAsia="Aptos" w:hAnsi="Aptos" w:cs="Times New Roman"/>
          <w:kern w:val="2"/>
          <w14:ligatures w14:val="standardContextual"/>
        </w:rPr>
        <w:t xml:space="preserve"> obiskovalcem</w:t>
      </w:r>
      <w:r w:rsidRPr="00C853B3">
        <w:rPr>
          <w:rFonts w:ascii="Aptos" w:eastAsia="Aptos" w:hAnsi="Aptos" w:cs="Times New Roman"/>
          <w:kern w:val="2"/>
          <w14:ligatures w14:val="standardContextual"/>
        </w:rPr>
        <w:t xml:space="preserve"> kalejdoskopsko popotovanje skozi zaznavanje, ki naseljuje mejo med umetnostjo, fiziko in </w:t>
      </w:r>
      <w:proofErr w:type="spellStart"/>
      <w:r w:rsidRPr="00C853B3">
        <w:rPr>
          <w:rFonts w:ascii="Aptos" w:eastAsia="Aptos" w:hAnsi="Aptos" w:cs="Times New Roman"/>
          <w:kern w:val="2"/>
          <w14:ligatures w14:val="standardContextual"/>
        </w:rPr>
        <w:t>nevroznanostjo</w:t>
      </w:r>
      <w:proofErr w:type="spellEnd"/>
      <w:r w:rsidRPr="00C853B3">
        <w:rPr>
          <w:rFonts w:ascii="Aptos" w:eastAsia="Aptos" w:hAnsi="Aptos" w:cs="Times New Roman"/>
          <w:kern w:val="2"/>
          <w14:ligatures w14:val="standardContextual"/>
        </w:rPr>
        <w:t>.</w:t>
      </w:r>
    </w:p>
    <w:p w14:paraId="6479F3DC" w14:textId="04D6FCB2" w:rsidR="00406628" w:rsidRDefault="009A1D25" w:rsidP="00406628">
      <w:pPr>
        <w:pBdr>
          <w:bottom w:val="single" w:sz="6" w:space="0" w:color="auto"/>
        </w:pBdr>
        <w:rPr>
          <w:rFonts w:ascii="Calibri" w:eastAsia="Times New Roman" w:hAnsi="Calibri" w:cs="Calibri"/>
          <w:kern w:val="2"/>
          <w:sz w:val="24"/>
          <w:szCs w:val="24"/>
          <w:lang w:val="en-US"/>
        </w:rPr>
      </w:pPr>
      <w:r w:rsidRPr="00406628">
        <w:rPr>
          <w:rFonts w:ascii="Calibri" w:eastAsia="Times New Roman" w:hAnsi="Calibri" w:cs="Calibri"/>
          <w:noProof/>
          <w:kern w:val="2"/>
          <w:sz w:val="24"/>
          <w:szCs w:val="24"/>
          <w:lang w:val="en-US"/>
        </w:rPr>
        <mc:AlternateContent>
          <mc:Choice Requires="wps">
            <w:drawing>
              <wp:anchor distT="45720" distB="45720" distL="114300" distR="114300" simplePos="0" relativeHeight="251659264" behindDoc="1" locked="0" layoutInCell="1" allowOverlap="1" wp14:anchorId="2D34FBCA" wp14:editId="3DD981EA">
                <wp:simplePos x="0" y="0"/>
                <wp:positionH relativeFrom="margin">
                  <wp:align>right</wp:align>
                </wp:positionH>
                <wp:positionV relativeFrom="paragraph">
                  <wp:posOffset>509270</wp:posOffset>
                </wp:positionV>
                <wp:extent cx="5734050" cy="2333625"/>
                <wp:effectExtent l="0" t="0" r="19050" b="19050"/>
                <wp:wrapTight wrapText="bothSides">
                  <wp:wrapPolygon edited="0">
                    <wp:start x="0" y="0"/>
                    <wp:lineTo x="0" y="21688"/>
                    <wp:lineTo x="21600" y="21688"/>
                    <wp:lineTo x="21600" y="0"/>
                    <wp:lineTo x="0" y="0"/>
                  </wp:wrapPolygon>
                </wp:wrapTight>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333625"/>
                        </a:xfrm>
                        <a:prstGeom prst="rect">
                          <a:avLst/>
                        </a:prstGeom>
                        <a:solidFill>
                          <a:srgbClr val="FFFFFF"/>
                        </a:solidFill>
                        <a:ln w="9525">
                          <a:solidFill>
                            <a:srgbClr val="000000"/>
                          </a:solidFill>
                          <a:miter lim="800000"/>
                          <a:headEnd/>
                          <a:tailEnd/>
                        </a:ln>
                      </wps:spPr>
                      <wps:txbx>
                        <w:txbxContent>
                          <w:p w14:paraId="459EBADE" w14:textId="4F6EEF52" w:rsidR="006D12D0" w:rsidRDefault="00070517" w:rsidP="006D12D0">
                            <w:pPr>
                              <w:pStyle w:val="Odstavekseznama"/>
                              <w:numPr>
                                <w:ilvl w:val="0"/>
                                <w:numId w:val="1"/>
                              </w:numPr>
                              <w:rPr>
                                <w:rFonts w:cstheme="minorHAnsi"/>
                                <w:sz w:val="20"/>
                                <w:szCs w:val="20"/>
                              </w:rPr>
                            </w:pPr>
                            <w:r>
                              <w:rPr>
                                <w:rFonts w:cstheme="minorHAnsi"/>
                                <w:sz w:val="20"/>
                                <w:szCs w:val="20"/>
                              </w:rPr>
                              <w:t xml:space="preserve">Skupinska razstava </w:t>
                            </w:r>
                            <w:r w:rsidRPr="00070517">
                              <w:rPr>
                                <w:rFonts w:cstheme="minorHAnsi"/>
                                <w:i/>
                                <w:iCs/>
                                <w:sz w:val="20"/>
                                <w:szCs w:val="20"/>
                              </w:rPr>
                              <w:t>Razširjeni vid</w:t>
                            </w:r>
                            <w:r>
                              <w:rPr>
                                <w:rFonts w:cstheme="minorHAnsi"/>
                                <w:sz w:val="20"/>
                                <w:szCs w:val="20"/>
                              </w:rPr>
                              <w:t xml:space="preserve"> bo na ogled od </w:t>
                            </w:r>
                            <w:r w:rsidRPr="00F709D4">
                              <w:rPr>
                                <w:rFonts w:cstheme="minorHAnsi"/>
                                <w:b/>
                                <w:bCs/>
                                <w:sz w:val="20"/>
                                <w:szCs w:val="20"/>
                              </w:rPr>
                              <w:t>16. 2. do 26. 5. 2024</w:t>
                            </w:r>
                            <w:r w:rsidR="00F709D4">
                              <w:rPr>
                                <w:rFonts w:cstheme="minorHAnsi"/>
                                <w:sz w:val="20"/>
                                <w:szCs w:val="20"/>
                              </w:rPr>
                              <w:t xml:space="preserve"> v 1. in 2. nadstropju </w:t>
                            </w:r>
                            <w:proofErr w:type="spellStart"/>
                            <w:r w:rsidR="00F709D4">
                              <w:rPr>
                                <w:rFonts w:cstheme="minorHAnsi"/>
                                <w:sz w:val="20"/>
                                <w:szCs w:val="20"/>
                              </w:rPr>
                              <w:t>Cukrarne</w:t>
                            </w:r>
                            <w:proofErr w:type="spellEnd"/>
                            <w:r w:rsidR="00F709D4">
                              <w:rPr>
                                <w:rFonts w:cstheme="minorHAnsi"/>
                                <w:sz w:val="20"/>
                                <w:szCs w:val="20"/>
                              </w:rPr>
                              <w:t>.</w:t>
                            </w:r>
                          </w:p>
                          <w:p w14:paraId="3828042F" w14:textId="7A1B3E83" w:rsidR="00070517" w:rsidRDefault="00070517" w:rsidP="006D12D0">
                            <w:pPr>
                              <w:pStyle w:val="Odstavekseznama"/>
                              <w:numPr>
                                <w:ilvl w:val="0"/>
                                <w:numId w:val="1"/>
                              </w:numPr>
                              <w:rPr>
                                <w:rFonts w:cstheme="minorHAnsi"/>
                                <w:sz w:val="20"/>
                                <w:szCs w:val="20"/>
                              </w:rPr>
                            </w:pPr>
                            <w:r>
                              <w:rPr>
                                <w:rFonts w:cstheme="minorHAnsi"/>
                                <w:sz w:val="20"/>
                                <w:szCs w:val="20"/>
                              </w:rPr>
                              <w:t xml:space="preserve">Razstavljajo </w:t>
                            </w:r>
                            <w:r w:rsidRPr="00F709D4">
                              <w:rPr>
                                <w:rFonts w:cstheme="minorHAnsi"/>
                                <w:b/>
                                <w:bCs/>
                                <w:sz w:val="20"/>
                                <w:szCs w:val="20"/>
                              </w:rPr>
                              <w:t xml:space="preserve">Marko Batista, Uršula Berlot, Beti Bricelj, Ksenija </w:t>
                            </w:r>
                            <w:proofErr w:type="spellStart"/>
                            <w:r w:rsidRPr="00F709D4">
                              <w:rPr>
                                <w:rFonts w:cstheme="minorHAnsi"/>
                                <w:b/>
                                <w:bCs/>
                                <w:sz w:val="20"/>
                                <w:szCs w:val="20"/>
                              </w:rPr>
                              <w:t>Čerče</w:t>
                            </w:r>
                            <w:proofErr w:type="spellEnd"/>
                            <w:r w:rsidRPr="00F709D4">
                              <w:rPr>
                                <w:rFonts w:cstheme="minorHAnsi"/>
                                <w:b/>
                                <w:bCs/>
                                <w:sz w:val="20"/>
                                <w:szCs w:val="20"/>
                              </w:rPr>
                              <w:t xml:space="preserve">, Sandi </w:t>
                            </w:r>
                            <w:proofErr w:type="spellStart"/>
                            <w:r w:rsidRPr="00F709D4">
                              <w:rPr>
                                <w:rFonts w:cstheme="minorHAnsi"/>
                                <w:b/>
                                <w:bCs/>
                                <w:sz w:val="20"/>
                                <w:szCs w:val="20"/>
                              </w:rPr>
                              <w:t>Červek</w:t>
                            </w:r>
                            <w:proofErr w:type="spellEnd"/>
                            <w:r w:rsidRPr="00F709D4">
                              <w:rPr>
                                <w:rFonts w:cstheme="minorHAnsi"/>
                                <w:b/>
                                <w:bCs/>
                                <w:sz w:val="20"/>
                                <w:szCs w:val="20"/>
                              </w:rPr>
                              <w:t xml:space="preserve">, Vuk Ćosić, DK, Dušan Fišer, Vadim </w:t>
                            </w:r>
                            <w:proofErr w:type="spellStart"/>
                            <w:r w:rsidRPr="00F709D4">
                              <w:rPr>
                                <w:rFonts w:cstheme="minorHAnsi"/>
                                <w:b/>
                                <w:bCs/>
                                <w:sz w:val="20"/>
                                <w:szCs w:val="20"/>
                              </w:rPr>
                              <w:t>Fiškin</w:t>
                            </w:r>
                            <w:proofErr w:type="spellEnd"/>
                            <w:r w:rsidRPr="00F709D4">
                              <w:rPr>
                                <w:rFonts w:cstheme="minorHAnsi"/>
                                <w:b/>
                                <w:bCs/>
                                <w:sz w:val="20"/>
                                <w:szCs w:val="20"/>
                              </w:rPr>
                              <w:t xml:space="preserve">, Meta Grgurevič, Sanela </w:t>
                            </w:r>
                            <w:proofErr w:type="spellStart"/>
                            <w:r w:rsidRPr="00F709D4">
                              <w:rPr>
                                <w:rFonts w:cstheme="minorHAnsi"/>
                                <w:b/>
                                <w:bCs/>
                                <w:sz w:val="20"/>
                                <w:szCs w:val="20"/>
                              </w:rPr>
                              <w:t>Jahić</w:t>
                            </w:r>
                            <w:proofErr w:type="spellEnd"/>
                            <w:r w:rsidRPr="00F709D4">
                              <w:rPr>
                                <w:rFonts w:cstheme="minorHAnsi"/>
                                <w:b/>
                                <w:bCs/>
                                <w:sz w:val="20"/>
                                <w:szCs w:val="20"/>
                              </w:rPr>
                              <w:t xml:space="preserve">, Danilo Jejčič, Peter Koštrun, Blažka Križan, Oto </w:t>
                            </w:r>
                            <w:proofErr w:type="spellStart"/>
                            <w:r w:rsidRPr="00F709D4">
                              <w:rPr>
                                <w:rFonts w:cstheme="minorHAnsi"/>
                                <w:b/>
                                <w:bCs/>
                                <w:sz w:val="20"/>
                                <w:szCs w:val="20"/>
                              </w:rPr>
                              <w:t>Rimele</w:t>
                            </w:r>
                            <w:proofErr w:type="spellEnd"/>
                            <w:r w:rsidRPr="00F709D4">
                              <w:rPr>
                                <w:rFonts w:cstheme="minorHAnsi"/>
                                <w:b/>
                                <w:bCs/>
                                <w:sz w:val="20"/>
                                <w:szCs w:val="20"/>
                              </w:rPr>
                              <w:t xml:space="preserve">, </w:t>
                            </w:r>
                            <w:proofErr w:type="spellStart"/>
                            <w:r w:rsidRPr="00F709D4">
                              <w:rPr>
                                <w:rFonts w:cstheme="minorHAnsi"/>
                                <w:b/>
                                <w:bCs/>
                                <w:sz w:val="20"/>
                                <w:szCs w:val="20"/>
                              </w:rPr>
                              <w:t>Nejč</w:t>
                            </w:r>
                            <w:proofErr w:type="spellEnd"/>
                            <w:r w:rsidRPr="00F709D4">
                              <w:rPr>
                                <w:rFonts w:cstheme="minorHAnsi"/>
                                <w:b/>
                                <w:bCs/>
                                <w:sz w:val="20"/>
                                <w:szCs w:val="20"/>
                              </w:rPr>
                              <w:t xml:space="preserve"> Slapar, Nika Špan, Dušan Tršar, Vinko Tušek, Edvard Zajec</w:t>
                            </w:r>
                            <w:r>
                              <w:rPr>
                                <w:rFonts w:cstheme="minorHAnsi"/>
                                <w:sz w:val="20"/>
                                <w:szCs w:val="20"/>
                              </w:rPr>
                              <w:t>.</w:t>
                            </w:r>
                          </w:p>
                          <w:p w14:paraId="71A490CD" w14:textId="07661B82" w:rsidR="00C853B3" w:rsidRDefault="00C853B3" w:rsidP="00BE6738">
                            <w:pPr>
                              <w:pStyle w:val="Odstavekseznama"/>
                              <w:numPr>
                                <w:ilvl w:val="0"/>
                                <w:numId w:val="1"/>
                              </w:numPr>
                              <w:rPr>
                                <w:rFonts w:cstheme="minorHAnsi"/>
                                <w:sz w:val="20"/>
                                <w:szCs w:val="20"/>
                              </w:rPr>
                            </w:pPr>
                            <w:r w:rsidRPr="00F709D4">
                              <w:rPr>
                                <w:rFonts w:cstheme="minorHAnsi"/>
                                <w:b/>
                                <w:bCs/>
                                <w:sz w:val="20"/>
                                <w:szCs w:val="20"/>
                              </w:rPr>
                              <w:t>Osrednja tema</w:t>
                            </w:r>
                            <w:r w:rsidRPr="00C853B3">
                              <w:rPr>
                                <w:rFonts w:cstheme="minorHAnsi"/>
                                <w:sz w:val="20"/>
                                <w:szCs w:val="20"/>
                              </w:rPr>
                              <w:t xml:space="preserve"> razstave je zaznavanje in percepcija, ki vključujeta širok spekter optičnih fenomenov in umetniško raziskovanje vizualnega.</w:t>
                            </w:r>
                            <w:r>
                              <w:rPr>
                                <w:rFonts w:cstheme="minorHAnsi"/>
                                <w:sz w:val="20"/>
                                <w:szCs w:val="20"/>
                              </w:rPr>
                              <w:t xml:space="preserve"> </w:t>
                            </w:r>
                            <w:r w:rsidRPr="00C853B3">
                              <w:rPr>
                                <w:rFonts w:cstheme="minorHAnsi"/>
                                <w:sz w:val="20"/>
                                <w:szCs w:val="20"/>
                              </w:rPr>
                              <w:t xml:space="preserve">Razstava predstavlja dela </w:t>
                            </w:r>
                            <w:r>
                              <w:rPr>
                                <w:rFonts w:cstheme="minorHAnsi"/>
                                <w:sz w:val="20"/>
                                <w:szCs w:val="20"/>
                              </w:rPr>
                              <w:t>20</w:t>
                            </w:r>
                            <w:r w:rsidRPr="00C853B3">
                              <w:rPr>
                                <w:rFonts w:cstheme="minorHAnsi"/>
                                <w:sz w:val="20"/>
                                <w:szCs w:val="20"/>
                              </w:rPr>
                              <w:t xml:space="preserve"> umetnic in umetnikov, ki izkoriščajo vrzeli v percepciji za ustvarjanje intenzivnih izkušenj gledanja.</w:t>
                            </w:r>
                          </w:p>
                          <w:p w14:paraId="0C6E8490" w14:textId="5C1B40FD" w:rsidR="00070517" w:rsidRDefault="00C853B3" w:rsidP="00C853B3">
                            <w:pPr>
                              <w:pStyle w:val="Odstavekseznama"/>
                              <w:numPr>
                                <w:ilvl w:val="0"/>
                                <w:numId w:val="1"/>
                              </w:numPr>
                              <w:rPr>
                                <w:rFonts w:cstheme="minorHAnsi"/>
                                <w:sz w:val="20"/>
                                <w:szCs w:val="20"/>
                              </w:rPr>
                            </w:pPr>
                            <w:r w:rsidRPr="00F709D4">
                              <w:rPr>
                                <w:rFonts w:cstheme="minorHAnsi"/>
                                <w:b/>
                                <w:bCs/>
                                <w:sz w:val="20"/>
                                <w:szCs w:val="20"/>
                              </w:rPr>
                              <w:t>Umetniška dela uporabljajo</w:t>
                            </w:r>
                            <w:r w:rsidRPr="00C853B3">
                              <w:rPr>
                                <w:rFonts w:cstheme="minorHAnsi"/>
                                <w:sz w:val="20"/>
                                <w:szCs w:val="20"/>
                              </w:rPr>
                              <w:t xml:space="preserve"> iluzije, optične učinke, barvo, svetlobo, zvok in materiale za ustvarjanje fluidnih okolij.</w:t>
                            </w:r>
                            <w:r>
                              <w:rPr>
                                <w:rFonts w:cstheme="minorHAnsi"/>
                                <w:sz w:val="20"/>
                                <w:szCs w:val="20"/>
                              </w:rPr>
                              <w:t xml:space="preserve"> P</w:t>
                            </w:r>
                            <w:r w:rsidRPr="00C853B3">
                              <w:rPr>
                                <w:rFonts w:cstheme="minorHAnsi"/>
                                <w:sz w:val="20"/>
                                <w:szCs w:val="20"/>
                              </w:rPr>
                              <w:t xml:space="preserve">onujajo potovanje skozi zaznavanje med umetnostjo, fiziko in </w:t>
                            </w:r>
                            <w:proofErr w:type="spellStart"/>
                            <w:r w:rsidRPr="00C853B3">
                              <w:rPr>
                                <w:rFonts w:cstheme="minorHAnsi"/>
                                <w:sz w:val="20"/>
                                <w:szCs w:val="20"/>
                              </w:rPr>
                              <w:t>nevroznanostjo</w:t>
                            </w:r>
                            <w:proofErr w:type="spellEnd"/>
                            <w:r w:rsidRPr="00C853B3">
                              <w:rPr>
                                <w:rFonts w:cstheme="minorHAnsi"/>
                                <w:sz w:val="20"/>
                                <w:szCs w:val="20"/>
                              </w:rPr>
                              <w:t xml:space="preserve"> ter raziskuje, kako umetniška dela aktivirajo čute, čustva, domišljijo in spomine.</w:t>
                            </w:r>
                          </w:p>
                          <w:p w14:paraId="06D1DB71" w14:textId="6762EFEA" w:rsidR="00C853B3" w:rsidRPr="00C853B3" w:rsidRDefault="00F709D4" w:rsidP="00C853B3">
                            <w:pPr>
                              <w:pStyle w:val="Odstavekseznama"/>
                              <w:numPr>
                                <w:ilvl w:val="0"/>
                                <w:numId w:val="1"/>
                              </w:numPr>
                              <w:rPr>
                                <w:rFonts w:cstheme="minorHAnsi"/>
                                <w:sz w:val="20"/>
                                <w:szCs w:val="20"/>
                              </w:rPr>
                            </w:pPr>
                            <w:r>
                              <w:rPr>
                                <w:rFonts w:cstheme="minorHAnsi"/>
                                <w:sz w:val="20"/>
                                <w:szCs w:val="20"/>
                              </w:rPr>
                              <w:t>Razstava g</w:t>
                            </w:r>
                            <w:r w:rsidR="00C853B3" w:rsidRPr="00C853B3">
                              <w:rPr>
                                <w:rFonts w:cstheme="minorHAnsi"/>
                                <w:sz w:val="20"/>
                                <w:szCs w:val="20"/>
                              </w:rPr>
                              <w:t>ledalce spodbuja k aktivni interakciji z umetniškimi deli, ki jih spodbujajo k razmišljanju o tem, kako se njihova percepcija oblikuje in kako je povezana z njihovim telesom in umom.</w:t>
                            </w:r>
                          </w:p>
                          <w:p w14:paraId="3FD290D1" w14:textId="2FDB778D" w:rsidR="00406628" w:rsidRDefault="004066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34FBCA" id="_x0000_t202" coordsize="21600,21600" o:spt="202" path="m,l,21600r21600,l21600,xe">
                <v:stroke joinstyle="miter"/>
                <v:path gradientshapeok="t" o:connecttype="rect"/>
              </v:shapetype>
              <v:shape id="Polje z besedilom 2" o:spid="_x0000_s1026" type="#_x0000_t202" style="position:absolute;margin-left:400.3pt;margin-top:40.1pt;width:451.5pt;height:183.7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">
                <v:textbox>
                  <w:txbxContent>
                    <w:p w14:paraId="459EBADE" w14:textId="4F6EEF52" w:rsidR="006D12D0" w:rsidRDefault="00070517" w:rsidP="006D12D0">
                      <w:pPr>
                        <w:pStyle w:val="Odstavekseznama"/>
                        <w:numPr>
                          <w:ilvl w:val="0"/>
                          <w:numId w:val="1"/>
                        </w:numPr>
                        <w:rPr>
                          <w:rFonts w:cstheme="minorHAnsi"/>
                          <w:sz w:val="20"/>
                          <w:szCs w:val="20"/>
                        </w:rPr>
                      </w:pPr>
                      <w:r>
                        <w:rPr>
                          <w:rFonts w:cstheme="minorHAnsi"/>
                          <w:sz w:val="20"/>
                          <w:szCs w:val="20"/>
                        </w:rPr>
                        <w:t xml:space="preserve">Skupinska razstava </w:t>
                      </w:r>
                      <w:r w:rsidRPr="00070517">
                        <w:rPr>
                          <w:rFonts w:cstheme="minorHAnsi"/>
                          <w:i/>
                          <w:iCs/>
                          <w:sz w:val="20"/>
                          <w:szCs w:val="20"/>
                        </w:rPr>
                        <w:t>Razširjeni vid</w:t>
                      </w:r>
                      <w:r>
                        <w:rPr>
                          <w:rFonts w:cstheme="minorHAnsi"/>
                          <w:sz w:val="20"/>
                          <w:szCs w:val="20"/>
                        </w:rPr>
                        <w:t xml:space="preserve"> bo na ogled od </w:t>
                      </w:r>
                      <w:r w:rsidRPr="00F709D4">
                        <w:rPr>
                          <w:rFonts w:cstheme="minorHAnsi"/>
                          <w:b/>
                          <w:bCs/>
                          <w:sz w:val="20"/>
                          <w:szCs w:val="20"/>
                        </w:rPr>
                        <w:t>16. 2. do 26. 5. 2024</w:t>
                      </w:r>
                      <w:r w:rsidR="00F709D4">
                        <w:rPr>
                          <w:rFonts w:cstheme="minorHAnsi"/>
                          <w:sz w:val="20"/>
                          <w:szCs w:val="20"/>
                        </w:rPr>
                        <w:t xml:space="preserve"> v 1. in 2. nadstropju </w:t>
                      </w:r>
                      <w:proofErr w:type="spellStart"/>
                      <w:r w:rsidR="00F709D4">
                        <w:rPr>
                          <w:rFonts w:cstheme="minorHAnsi"/>
                          <w:sz w:val="20"/>
                          <w:szCs w:val="20"/>
                        </w:rPr>
                        <w:t>Cukrarne</w:t>
                      </w:r>
                      <w:proofErr w:type="spellEnd"/>
                      <w:r w:rsidR="00F709D4">
                        <w:rPr>
                          <w:rFonts w:cstheme="minorHAnsi"/>
                          <w:sz w:val="20"/>
                          <w:szCs w:val="20"/>
                        </w:rPr>
                        <w:t>.</w:t>
                      </w:r>
                    </w:p>
                    <w:p w14:paraId="3828042F" w14:textId="7A1B3E83" w:rsidR="00070517" w:rsidRDefault="00070517" w:rsidP="006D12D0">
                      <w:pPr>
                        <w:pStyle w:val="Odstavekseznama"/>
                        <w:numPr>
                          <w:ilvl w:val="0"/>
                          <w:numId w:val="1"/>
                        </w:numPr>
                        <w:rPr>
                          <w:rFonts w:cstheme="minorHAnsi"/>
                          <w:sz w:val="20"/>
                          <w:szCs w:val="20"/>
                        </w:rPr>
                      </w:pPr>
                      <w:r>
                        <w:rPr>
                          <w:rFonts w:cstheme="minorHAnsi"/>
                          <w:sz w:val="20"/>
                          <w:szCs w:val="20"/>
                        </w:rPr>
                        <w:t xml:space="preserve">Razstavljajo </w:t>
                      </w:r>
                      <w:r w:rsidRPr="00F709D4">
                        <w:rPr>
                          <w:rFonts w:cstheme="minorHAnsi"/>
                          <w:b/>
                          <w:bCs/>
                          <w:sz w:val="20"/>
                          <w:szCs w:val="20"/>
                        </w:rPr>
                        <w:t xml:space="preserve">Marko Batista, Uršula Berlot, Beti Bricelj, Ksenija </w:t>
                      </w:r>
                      <w:proofErr w:type="spellStart"/>
                      <w:r w:rsidRPr="00F709D4">
                        <w:rPr>
                          <w:rFonts w:cstheme="minorHAnsi"/>
                          <w:b/>
                          <w:bCs/>
                          <w:sz w:val="20"/>
                          <w:szCs w:val="20"/>
                        </w:rPr>
                        <w:t>Čerče</w:t>
                      </w:r>
                      <w:proofErr w:type="spellEnd"/>
                      <w:r w:rsidRPr="00F709D4">
                        <w:rPr>
                          <w:rFonts w:cstheme="minorHAnsi"/>
                          <w:b/>
                          <w:bCs/>
                          <w:sz w:val="20"/>
                          <w:szCs w:val="20"/>
                        </w:rPr>
                        <w:t xml:space="preserve">, Sandi </w:t>
                      </w:r>
                      <w:proofErr w:type="spellStart"/>
                      <w:r w:rsidRPr="00F709D4">
                        <w:rPr>
                          <w:rFonts w:cstheme="minorHAnsi"/>
                          <w:b/>
                          <w:bCs/>
                          <w:sz w:val="20"/>
                          <w:szCs w:val="20"/>
                        </w:rPr>
                        <w:t>Červek</w:t>
                      </w:r>
                      <w:proofErr w:type="spellEnd"/>
                      <w:r w:rsidRPr="00F709D4">
                        <w:rPr>
                          <w:rFonts w:cstheme="minorHAnsi"/>
                          <w:b/>
                          <w:bCs/>
                          <w:sz w:val="20"/>
                          <w:szCs w:val="20"/>
                        </w:rPr>
                        <w:t xml:space="preserve">, Vuk Ćosić, DK, Dušan Fišer, Vadim </w:t>
                      </w:r>
                      <w:proofErr w:type="spellStart"/>
                      <w:r w:rsidRPr="00F709D4">
                        <w:rPr>
                          <w:rFonts w:cstheme="minorHAnsi"/>
                          <w:b/>
                          <w:bCs/>
                          <w:sz w:val="20"/>
                          <w:szCs w:val="20"/>
                        </w:rPr>
                        <w:t>Fiškin</w:t>
                      </w:r>
                      <w:proofErr w:type="spellEnd"/>
                      <w:r w:rsidRPr="00F709D4">
                        <w:rPr>
                          <w:rFonts w:cstheme="minorHAnsi"/>
                          <w:b/>
                          <w:bCs/>
                          <w:sz w:val="20"/>
                          <w:szCs w:val="20"/>
                        </w:rPr>
                        <w:t xml:space="preserve">, Meta Grgurevič, Sanela </w:t>
                      </w:r>
                      <w:proofErr w:type="spellStart"/>
                      <w:r w:rsidRPr="00F709D4">
                        <w:rPr>
                          <w:rFonts w:cstheme="minorHAnsi"/>
                          <w:b/>
                          <w:bCs/>
                          <w:sz w:val="20"/>
                          <w:szCs w:val="20"/>
                        </w:rPr>
                        <w:t>Jahić</w:t>
                      </w:r>
                      <w:proofErr w:type="spellEnd"/>
                      <w:r w:rsidRPr="00F709D4">
                        <w:rPr>
                          <w:rFonts w:cstheme="minorHAnsi"/>
                          <w:b/>
                          <w:bCs/>
                          <w:sz w:val="20"/>
                          <w:szCs w:val="20"/>
                        </w:rPr>
                        <w:t xml:space="preserve">, Danilo Jejčič, Peter Koštrun, Blažka Križan, Oto </w:t>
                      </w:r>
                      <w:proofErr w:type="spellStart"/>
                      <w:r w:rsidRPr="00F709D4">
                        <w:rPr>
                          <w:rFonts w:cstheme="minorHAnsi"/>
                          <w:b/>
                          <w:bCs/>
                          <w:sz w:val="20"/>
                          <w:szCs w:val="20"/>
                        </w:rPr>
                        <w:t>Rimele</w:t>
                      </w:r>
                      <w:proofErr w:type="spellEnd"/>
                      <w:r w:rsidRPr="00F709D4">
                        <w:rPr>
                          <w:rFonts w:cstheme="minorHAnsi"/>
                          <w:b/>
                          <w:bCs/>
                          <w:sz w:val="20"/>
                          <w:szCs w:val="20"/>
                        </w:rPr>
                        <w:t xml:space="preserve">, </w:t>
                      </w:r>
                      <w:proofErr w:type="spellStart"/>
                      <w:r w:rsidRPr="00F709D4">
                        <w:rPr>
                          <w:rFonts w:cstheme="minorHAnsi"/>
                          <w:b/>
                          <w:bCs/>
                          <w:sz w:val="20"/>
                          <w:szCs w:val="20"/>
                        </w:rPr>
                        <w:t>Nejč</w:t>
                      </w:r>
                      <w:proofErr w:type="spellEnd"/>
                      <w:r w:rsidRPr="00F709D4">
                        <w:rPr>
                          <w:rFonts w:cstheme="minorHAnsi"/>
                          <w:b/>
                          <w:bCs/>
                          <w:sz w:val="20"/>
                          <w:szCs w:val="20"/>
                        </w:rPr>
                        <w:t xml:space="preserve"> Slapar, Nika Špan, Dušan Tršar, Vinko Tušek, Edvard Zajec</w:t>
                      </w:r>
                      <w:r>
                        <w:rPr>
                          <w:rFonts w:cstheme="minorHAnsi"/>
                          <w:sz w:val="20"/>
                          <w:szCs w:val="20"/>
                        </w:rPr>
                        <w:t>.</w:t>
                      </w:r>
                    </w:p>
                    <w:p w14:paraId="71A490CD" w14:textId="07661B82" w:rsidR="00C853B3" w:rsidRDefault="00C853B3" w:rsidP="00BE6738">
                      <w:pPr>
                        <w:pStyle w:val="Odstavekseznama"/>
                        <w:numPr>
                          <w:ilvl w:val="0"/>
                          <w:numId w:val="1"/>
                        </w:numPr>
                        <w:rPr>
                          <w:rFonts w:cstheme="minorHAnsi"/>
                          <w:sz w:val="20"/>
                          <w:szCs w:val="20"/>
                        </w:rPr>
                      </w:pPr>
                      <w:r w:rsidRPr="00F709D4">
                        <w:rPr>
                          <w:rFonts w:cstheme="minorHAnsi"/>
                          <w:b/>
                          <w:bCs/>
                          <w:sz w:val="20"/>
                          <w:szCs w:val="20"/>
                        </w:rPr>
                        <w:t>Osrednja tema</w:t>
                      </w:r>
                      <w:r w:rsidRPr="00C853B3">
                        <w:rPr>
                          <w:rFonts w:cstheme="minorHAnsi"/>
                          <w:sz w:val="20"/>
                          <w:szCs w:val="20"/>
                        </w:rPr>
                        <w:t xml:space="preserve"> razstave je </w:t>
                      </w:r>
                      <w:r w:rsidRPr="00C853B3">
                        <w:rPr>
                          <w:rFonts w:cstheme="minorHAnsi"/>
                          <w:sz w:val="20"/>
                          <w:szCs w:val="20"/>
                        </w:rPr>
                        <w:t>zaznavanje in percepcija, ki vključujeta širok spekter optičnih fenomenov in umetniško raziskovanje vizualnega.</w:t>
                      </w:r>
                      <w:r>
                        <w:rPr>
                          <w:rFonts w:cstheme="minorHAnsi"/>
                          <w:sz w:val="20"/>
                          <w:szCs w:val="20"/>
                        </w:rPr>
                        <w:t xml:space="preserve"> </w:t>
                      </w:r>
                      <w:r w:rsidRPr="00C853B3">
                        <w:rPr>
                          <w:rFonts w:cstheme="minorHAnsi"/>
                          <w:sz w:val="20"/>
                          <w:szCs w:val="20"/>
                        </w:rPr>
                        <w:t xml:space="preserve">Razstava predstavlja dela </w:t>
                      </w:r>
                      <w:r>
                        <w:rPr>
                          <w:rFonts w:cstheme="minorHAnsi"/>
                          <w:sz w:val="20"/>
                          <w:szCs w:val="20"/>
                        </w:rPr>
                        <w:t>20</w:t>
                      </w:r>
                      <w:r w:rsidRPr="00C853B3">
                        <w:rPr>
                          <w:rFonts w:cstheme="minorHAnsi"/>
                          <w:sz w:val="20"/>
                          <w:szCs w:val="20"/>
                        </w:rPr>
                        <w:t xml:space="preserve"> umetnic in umetnikov, ki izkoriščajo vrzeli v percepciji za ustvarjanje intenzivnih izkušenj gledanja.</w:t>
                      </w:r>
                    </w:p>
                    <w:p w14:paraId="0C6E8490" w14:textId="5C1B40FD" w:rsidR="00070517" w:rsidRDefault="00C853B3" w:rsidP="00C853B3">
                      <w:pPr>
                        <w:pStyle w:val="Odstavekseznama"/>
                        <w:numPr>
                          <w:ilvl w:val="0"/>
                          <w:numId w:val="1"/>
                        </w:numPr>
                        <w:rPr>
                          <w:rFonts w:cstheme="minorHAnsi"/>
                          <w:sz w:val="20"/>
                          <w:szCs w:val="20"/>
                        </w:rPr>
                      </w:pPr>
                      <w:r w:rsidRPr="00F709D4">
                        <w:rPr>
                          <w:rFonts w:cstheme="minorHAnsi"/>
                          <w:b/>
                          <w:bCs/>
                          <w:sz w:val="20"/>
                          <w:szCs w:val="20"/>
                        </w:rPr>
                        <w:t>Umetniška dela uporabljajo</w:t>
                      </w:r>
                      <w:r w:rsidRPr="00C853B3">
                        <w:rPr>
                          <w:rFonts w:cstheme="minorHAnsi"/>
                          <w:sz w:val="20"/>
                          <w:szCs w:val="20"/>
                        </w:rPr>
                        <w:t xml:space="preserve"> iluzije, optične učinke, barvo, svetlobo, zvok in materiale za ustvarjanje fluidnih okolij.</w:t>
                      </w:r>
                      <w:r>
                        <w:rPr>
                          <w:rFonts w:cstheme="minorHAnsi"/>
                          <w:sz w:val="20"/>
                          <w:szCs w:val="20"/>
                        </w:rPr>
                        <w:t xml:space="preserve"> P</w:t>
                      </w:r>
                      <w:r w:rsidRPr="00C853B3">
                        <w:rPr>
                          <w:rFonts w:cstheme="minorHAnsi"/>
                          <w:sz w:val="20"/>
                          <w:szCs w:val="20"/>
                        </w:rPr>
                        <w:t>onujajo potovanje skozi zaznavanje</w:t>
                      </w:r>
                      <w:r w:rsidRPr="00C853B3">
                        <w:rPr>
                          <w:rFonts w:cstheme="minorHAnsi"/>
                          <w:sz w:val="20"/>
                          <w:szCs w:val="20"/>
                        </w:rPr>
                        <w:t xml:space="preserve"> med umetnostjo, fiziko in </w:t>
                      </w:r>
                      <w:proofErr w:type="spellStart"/>
                      <w:r w:rsidRPr="00C853B3">
                        <w:rPr>
                          <w:rFonts w:cstheme="minorHAnsi"/>
                          <w:sz w:val="20"/>
                          <w:szCs w:val="20"/>
                        </w:rPr>
                        <w:t>nevroznanostjo</w:t>
                      </w:r>
                      <w:proofErr w:type="spellEnd"/>
                      <w:r w:rsidRPr="00C853B3">
                        <w:rPr>
                          <w:rFonts w:cstheme="minorHAnsi"/>
                          <w:sz w:val="20"/>
                          <w:szCs w:val="20"/>
                        </w:rPr>
                        <w:t xml:space="preserve"> ter raziskuje, kako umetniška dela aktivirajo čute, čustva, domišljijo in spomine.</w:t>
                      </w:r>
                    </w:p>
                    <w:p w14:paraId="06D1DB71" w14:textId="6762EFEA" w:rsidR="00C853B3" w:rsidRPr="00C853B3" w:rsidRDefault="00F709D4" w:rsidP="00C853B3">
                      <w:pPr>
                        <w:pStyle w:val="Odstavekseznama"/>
                        <w:numPr>
                          <w:ilvl w:val="0"/>
                          <w:numId w:val="1"/>
                        </w:numPr>
                        <w:rPr>
                          <w:rFonts w:cstheme="minorHAnsi"/>
                          <w:sz w:val="20"/>
                          <w:szCs w:val="20"/>
                        </w:rPr>
                      </w:pPr>
                      <w:r>
                        <w:rPr>
                          <w:rFonts w:cstheme="minorHAnsi"/>
                          <w:sz w:val="20"/>
                          <w:szCs w:val="20"/>
                        </w:rPr>
                        <w:t>Razstava g</w:t>
                      </w:r>
                      <w:r w:rsidR="00C853B3" w:rsidRPr="00C853B3">
                        <w:rPr>
                          <w:rFonts w:cstheme="minorHAnsi"/>
                          <w:sz w:val="20"/>
                          <w:szCs w:val="20"/>
                        </w:rPr>
                        <w:t>ledalce spodbuja k aktivni interakciji z umetniškimi deli, ki jih spodbujajo k razmišljanju o tem, kako se njihova percepcija oblikuje in kako je povezana z njihovim telesom in umom.</w:t>
                      </w:r>
                    </w:p>
                    <w:p w14:paraId="3FD290D1" w14:textId="2FDB778D" w:rsidR="00406628" w:rsidRDefault="00406628"/>
                  </w:txbxContent>
                </v:textbox>
                <w10:wrap type="tight" anchorx="margin"/>
              </v:shape>
            </w:pict>
          </mc:Fallback>
        </mc:AlternateContent>
      </w:r>
    </w:p>
    <w:p w14:paraId="6499FB7F" w14:textId="2239ED54" w:rsidR="006D12D0" w:rsidRDefault="006D12D0">
      <w:pPr>
        <w:pBdr>
          <w:bottom w:val="single" w:sz="6" w:space="1" w:color="auto"/>
        </w:pBdr>
        <w:rPr>
          <w:rFonts w:ascii="Calibri" w:eastAsia="Times New Roman" w:hAnsi="Calibri" w:cs="Calibri"/>
          <w:color w:val="000000"/>
          <w:sz w:val="24"/>
          <w:szCs w:val="24"/>
          <w:lang w:val="en-US"/>
        </w:rPr>
      </w:pPr>
    </w:p>
    <w:p w14:paraId="09692841" w14:textId="77777777" w:rsidR="00C853B3" w:rsidRDefault="00C853B3">
      <w:pPr>
        <w:rPr>
          <w:rFonts w:ascii="Calibri" w:eastAsia="Times New Roman" w:hAnsi="Calibri" w:cs="Calibri"/>
          <w:color w:val="000000"/>
          <w:sz w:val="24"/>
          <w:szCs w:val="24"/>
          <w:lang w:val="en-US"/>
        </w:rPr>
      </w:pPr>
    </w:p>
    <w:p w14:paraId="65795819" w14:textId="77777777" w:rsidR="00F709D4" w:rsidRPr="00F709D4" w:rsidRDefault="00F709D4" w:rsidP="00F709D4">
      <w:pPr>
        <w:rPr>
          <w:rFonts w:ascii="Calibri" w:eastAsia="Calibri" w:hAnsi="Calibri" w:cs="Times New Roman"/>
          <w:b/>
          <w:bCs/>
          <w:kern w:val="2"/>
          <w:sz w:val="24"/>
          <w:szCs w:val="24"/>
        </w:rPr>
      </w:pPr>
      <w:r w:rsidRPr="00F709D4">
        <w:rPr>
          <w:rFonts w:ascii="Calibri" w:eastAsia="Calibri" w:hAnsi="Calibri" w:cs="Times New Roman"/>
          <w:b/>
          <w:bCs/>
          <w:kern w:val="2"/>
          <w:sz w:val="24"/>
          <w:szCs w:val="24"/>
        </w:rPr>
        <w:lastRenderedPageBreak/>
        <w:t>Spremno besedilo</w:t>
      </w:r>
    </w:p>
    <w:p w14:paraId="104B00E4" w14:textId="4641CD9A" w:rsidR="00F709D4" w:rsidRPr="00F709D4" w:rsidRDefault="00F709D4" w:rsidP="00F709D4">
      <w:pPr>
        <w:rPr>
          <w:rFonts w:ascii="Calibri" w:eastAsia="Calibri" w:hAnsi="Calibri" w:cs="Times New Roman"/>
          <w:kern w:val="2"/>
          <w:sz w:val="24"/>
          <w:szCs w:val="24"/>
        </w:rPr>
      </w:pPr>
      <w:r w:rsidRPr="00F709D4">
        <w:rPr>
          <w:rFonts w:ascii="Calibri" w:eastAsia="Calibri" w:hAnsi="Calibri" w:cs="Times New Roman"/>
          <w:kern w:val="2"/>
          <w:sz w:val="24"/>
          <w:szCs w:val="24"/>
        </w:rPr>
        <w:t xml:space="preserve">Zaznavanje ali percepcija je tema, ki je od nekdaj intrigirala tako znanstvenike kot laike. Že sama narava ponuja vrsto optičnih fenomenov, kot so na primer fatamorgana ali pa prelivajoče se barve na metuljevih krilih, školjkah in milnih mehurčkih, ter vzbuja vprašanja o spremenljivih oblikah, v katerih se vidno pojavlja. Čeprav je vsaka izmed dosedanjih kultur oblikovala takšno ali drugačno hierarhično lestvico čutov, se je vid že s </w:t>
      </w:r>
      <w:proofErr w:type="spellStart"/>
      <w:r w:rsidRPr="00F709D4">
        <w:rPr>
          <w:rFonts w:ascii="Calibri" w:eastAsia="Calibri" w:hAnsi="Calibri" w:cs="Times New Roman"/>
          <w:kern w:val="2"/>
          <w:sz w:val="24"/>
          <w:szCs w:val="24"/>
        </w:rPr>
        <w:t>preživetvenega</w:t>
      </w:r>
      <w:proofErr w:type="spellEnd"/>
      <w:r w:rsidRPr="00F709D4">
        <w:rPr>
          <w:rFonts w:ascii="Calibri" w:eastAsia="Calibri" w:hAnsi="Calibri" w:cs="Times New Roman"/>
          <w:kern w:val="2"/>
          <w:sz w:val="24"/>
          <w:szCs w:val="24"/>
        </w:rPr>
        <w:t xml:space="preserve"> vidika praviloma vedno umeščal na njihov vrh. V luči zgodovinskega razvoja zato ni nenavadno, da so se pri raziskovanju našega senzornega aparata najprej in najbolj intenzivno posvetili prav vidu. In umetniško raziskovanje mojstrov vizualnega – od Altamire in </w:t>
      </w:r>
      <w:proofErr w:type="spellStart"/>
      <w:r w:rsidRPr="00F709D4">
        <w:rPr>
          <w:rFonts w:ascii="Calibri" w:eastAsia="Calibri" w:hAnsi="Calibri" w:cs="Times New Roman"/>
          <w:kern w:val="2"/>
          <w:sz w:val="24"/>
          <w:szCs w:val="24"/>
        </w:rPr>
        <w:t>Lascauxa</w:t>
      </w:r>
      <w:proofErr w:type="spellEnd"/>
      <w:r w:rsidRPr="00F709D4">
        <w:rPr>
          <w:rFonts w:ascii="Calibri" w:eastAsia="Calibri" w:hAnsi="Calibri" w:cs="Times New Roman"/>
          <w:kern w:val="2"/>
          <w:sz w:val="24"/>
          <w:szCs w:val="24"/>
        </w:rPr>
        <w:t xml:space="preserve"> pa vse do današnjih virtualnih okolij – za znanstvenike pomeni obsežen korpus za raziskovanje človeškega zaznavanja. </w:t>
      </w:r>
    </w:p>
    <w:p w14:paraId="286DD4F1" w14:textId="77777777" w:rsidR="00F709D4" w:rsidRPr="00F709D4" w:rsidRDefault="00F709D4" w:rsidP="00F709D4">
      <w:pPr>
        <w:rPr>
          <w:rFonts w:ascii="Calibri" w:eastAsia="Calibri" w:hAnsi="Calibri" w:cs="Times New Roman"/>
          <w:kern w:val="2"/>
          <w:sz w:val="24"/>
          <w:szCs w:val="24"/>
        </w:rPr>
      </w:pPr>
      <w:r w:rsidRPr="00F709D4">
        <w:rPr>
          <w:rFonts w:ascii="Calibri" w:eastAsia="Calibri" w:hAnsi="Calibri" w:cs="Times New Roman"/>
          <w:kern w:val="2"/>
          <w:sz w:val="24"/>
          <w:szCs w:val="24"/>
        </w:rPr>
        <w:t>Beseda »razširjeni« v naslovu razstave se nanaša na znanstveno dognanje, da vida ne moremo reducirati na čutno doživetje, ki nam ga omogoča oko, saj je vizualna percepcija aktivnost, ki vključuje domišljijo. Od otroštva naprej se srečujemo s podobami in se jih učimo »brati«, zato je »videti nekaj kot nekaj« interpretativno izpeljevanje, ki je odvisno od posameznika in njegovih izkustev ter pričakovanj, ki so na izkustvih osnovana. Oko je kanal, skozi katerega lahko podobe vplivajo na telo in na druge čute – iluzije in njihova sposobnost, da nas neposredno napeljujejo k izkustvu, se pri tem izkazujejo kot eno najmočnejših orodij. Vizualno dvoumne in nejasne podobe nas namreč primorajo h gibanju ter vzbujajo čutne in čustvene reakcije, ki omogočajo, da umetniško delo zaznavamo na utelešen način, saj je celotno telo pozvano k temu, da se vključi in osredotoči na interakcijo z njim.</w:t>
      </w:r>
    </w:p>
    <w:p w14:paraId="188ED82D" w14:textId="77777777" w:rsidR="00F709D4" w:rsidRPr="00F709D4" w:rsidRDefault="00F709D4" w:rsidP="00F709D4">
      <w:pPr>
        <w:rPr>
          <w:rFonts w:ascii="Calibri" w:eastAsia="Calibri" w:hAnsi="Calibri" w:cs="Times New Roman"/>
          <w:kern w:val="2"/>
          <w:sz w:val="24"/>
          <w:szCs w:val="24"/>
        </w:rPr>
      </w:pPr>
      <w:r w:rsidRPr="00F709D4">
        <w:rPr>
          <w:rFonts w:ascii="Calibri" w:eastAsia="Calibri" w:hAnsi="Calibri" w:cs="Times New Roman"/>
          <w:kern w:val="2"/>
          <w:sz w:val="24"/>
          <w:szCs w:val="24"/>
        </w:rPr>
        <w:t xml:space="preserve">Tematsko se razstava navezuje na fenomen zaznave z deli dvajsetih umetnic in umetnikov, ki v svojih slikah, reliefih, fotografijah, videih, objektih in instalacijah izkoriščajo vrzeli v percepciji za intenziviranje izkušnje gledanja. Iluzije, ki zavajajo naše oko in uho, ustvarjajo s poigravanjem z barvo ter z elementoma svetlobe in zvoka, z učinki njunih lomljenj in odbojev. Pojem »razširjeni« tako aludira tudi na tista dela, ki sicer imajo svojo vizualno plat, vendar na gledalca primarno delujejo z zvokom. V nekaterih izmed del umetniki dražljaje </w:t>
      </w:r>
      <w:proofErr w:type="spellStart"/>
      <w:r w:rsidRPr="00F709D4">
        <w:rPr>
          <w:rFonts w:ascii="Calibri" w:eastAsia="Calibri" w:hAnsi="Calibri" w:cs="Times New Roman"/>
          <w:kern w:val="2"/>
          <w:sz w:val="24"/>
          <w:szCs w:val="24"/>
        </w:rPr>
        <w:t>razsrediščijo</w:t>
      </w:r>
      <w:proofErr w:type="spellEnd"/>
      <w:r w:rsidRPr="00F709D4">
        <w:rPr>
          <w:rFonts w:ascii="Calibri" w:eastAsia="Calibri" w:hAnsi="Calibri" w:cs="Times New Roman"/>
          <w:kern w:val="2"/>
          <w:sz w:val="24"/>
          <w:szCs w:val="24"/>
        </w:rPr>
        <w:t xml:space="preserve"> in jih razpršijo v prostoru, tako da moramo okoli njih zakrožiti. Drugi izrabljajo optične učinke kontrastov med toplimi in hladnimi barvami ali neprosojnimi in transparentnimi materiali. Tretja dela razkrivajo, da za prevaro očesa zadostuje že ena barva, in sicer s prilagojeno osvetlitvijo, pri čemer umetniki naš pogled usmerjajo v zareze in odprtine v površini nosilca ter črpajo vtis gibanja ali valovanja iz absorpcijske lastnosti črne barve in odbojnosti beline, ki zadržuje pogled na povrhnjici, s čimer ploskev postane občutljiv senzor svetlobnih nians in subtilnih odtenkov. Spet četrta nas z nizi vzporedno položenih črt prepričajo o kinetični utvari, da podoba vibrira, se napenja in poglablja. Del umetnikov uporablja svetlobno občutljive elemente, kot so steklo, plastika in zrcala, v katerih gledalec odseva in postane del njih. Ali pa svetlobo osvobodijo njene običajne funkcije – da nekaj osvetljuje in tisto, kar gledamo, naredi vidno – s čimer sama postane predmet zaznave in našega </w:t>
      </w:r>
      <w:proofErr w:type="spellStart"/>
      <w:r w:rsidRPr="00F709D4">
        <w:rPr>
          <w:rFonts w:ascii="Calibri" w:eastAsia="Calibri" w:hAnsi="Calibri" w:cs="Times New Roman"/>
          <w:kern w:val="2"/>
          <w:sz w:val="24"/>
          <w:szCs w:val="24"/>
        </w:rPr>
        <w:t>prevpraševanja</w:t>
      </w:r>
      <w:proofErr w:type="spellEnd"/>
      <w:r w:rsidRPr="00F709D4">
        <w:rPr>
          <w:rFonts w:ascii="Calibri" w:eastAsia="Calibri" w:hAnsi="Calibri" w:cs="Times New Roman"/>
          <w:kern w:val="2"/>
          <w:sz w:val="24"/>
          <w:szCs w:val="24"/>
        </w:rPr>
        <w:t xml:space="preserve"> resničnosti. </w:t>
      </w:r>
    </w:p>
    <w:p w14:paraId="3B07F9C9" w14:textId="77777777" w:rsidR="00F709D4" w:rsidRPr="00F709D4" w:rsidRDefault="00F709D4" w:rsidP="00F709D4">
      <w:pPr>
        <w:rPr>
          <w:rFonts w:ascii="Calibri" w:eastAsia="Calibri" w:hAnsi="Calibri" w:cs="Times New Roman"/>
          <w:kern w:val="2"/>
          <w:sz w:val="24"/>
          <w:szCs w:val="24"/>
        </w:rPr>
      </w:pPr>
      <w:r w:rsidRPr="00F709D4">
        <w:rPr>
          <w:rFonts w:ascii="Calibri" w:eastAsia="Calibri" w:hAnsi="Calibri" w:cs="Times New Roman"/>
          <w:kern w:val="2"/>
          <w:sz w:val="24"/>
          <w:szCs w:val="24"/>
        </w:rPr>
        <w:t xml:space="preserve">Ne glede na izbiro sredstva za ustvarjanje iluzije ali namen vpeljave ukane, ki pojavno obliko in vse njegove pomenske ravni poveže v celoto, je bistvena dimenzija prikazanih del aktivnost gledalca. Dela se lahko uresničijo šele z gledalčevo ugotovitvijo, da ni enega in edinega kota </w:t>
      </w:r>
      <w:r w:rsidRPr="00F709D4">
        <w:rPr>
          <w:rFonts w:ascii="Calibri" w:eastAsia="Calibri" w:hAnsi="Calibri" w:cs="Times New Roman"/>
          <w:kern w:val="2"/>
          <w:sz w:val="24"/>
          <w:szCs w:val="24"/>
        </w:rPr>
        <w:lastRenderedPageBreak/>
        <w:t xml:space="preserve">gledanja oziroma idealnega mesta za vstop vanj. Ta je mogoč le s približevanjem in odmikanjem telesa ter posledičnim prilagajanjem mrežnice. Ko se gledalec zave spremenljivega videza dela, ki je odprto in ni nikoli zaključeno, se zave tudi lastne percepcije in resnice o njej – da je percepcija fuzija telesa in uma.  </w:t>
      </w:r>
    </w:p>
    <w:p w14:paraId="19CF0D7B" w14:textId="04E37721" w:rsidR="00595503" w:rsidRDefault="009A1D25" w:rsidP="00F368B2">
      <w:pPr>
        <w:pBdr>
          <w:bottom w:val="single" w:sz="6" w:space="1" w:color="auto"/>
        </w:pBdr>
        <w:spacing w:before="300" w:after="300"/>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Alenka Gregorič</w:t>
      </w:r>
      <w:r w:rsidR="003C7560">
        <w:rPr>
          <w:rFonts w:ascii="Calibri" w:eastAsia="Times New Roman" w:hAnsi="Calibri" w:cs="Calibri"/>
          <w:color w:val="000000"/>
          <w:sz w:val="24"/>
          <w:szCs w:val="24"/>
          <w:lang w:val="en-US"/>
        </w:rPr>
        <w:t xml:space="preserve">, </w:t>
      </w:r>
      <w:proofErr w:type="spellStart"/>
      <w:r w:rsidR="003C7560">
        <w:rPr>
          <w:rFonts w:ascii="Calibri" w:eastAsia="Times New Roman" w:hAnsi="Calibri" w:cs="Calibri"/>
          <w:color w:val="000000"/>
          <w:sz w:val="24"/>
          <w:szCs w:val="24"/>
          <w:lang w:val="en-US"/>
        </w:rPr>
        <w:t>kustosinja</w:t>
      </w:r>
      <w:proofErr w:type="spellEnd"/>
    </w:p>
    <w:p w14:paraId="47A3B24B" w14:textId="77777777" w:rsidR="003C7560" w:rsidRDefault="003C7560" w:rsidP="00F368B2">
      <w:pPr>
        <w:pBdr>
          <w:bottom w:val="single" w:sz="6" w:space="1" w:color="auto"/>
        </w:pBdr>
        <w:spacing w:before="300" w:after="300"/>
        <w:rPr>
          <w:rFonts w:ascii="Calibri" w:eastAsia="Times New Roman" w:hAnsi="Calibri" w:cs="Calibri"/>
          <w:color w:val="000000"/>
          <w:sz w:val="24"/>
          <w:szCs w:val="24"/>
          <w:lang w:val="en-US"/>
        </w:rPr>
      </w:pPr>
    </w:p>
    <w:sectPr w:rsidR="003C7560" w:rsidSect="00E75FF8">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54213" w14:textId="77777777" w:rsidR="00E75FF8" w:rsidRDefault="00E75FF8" w:rsidP="00F95DA3">
      <w:pPr>
        <w:spacing w:after="0" w:line="240" w:lineRule="auto"/>
      </w:pPr>
      <w:r>
        <w:separator/>
      </w:r>
    </w:p>
  </w:endnote>
  <w:endnote w:type="continuationSeparator" w:id="0">
    <w:p w14:paraId="3FA69C2A" w14:textId="77777777" w:rsidR="00E75FF8" w:rsidRDefault="00E75FF8" w:rsidP="00F95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uperclarendon Light">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DE6FF" w14:textId="3B327549" w:rsidR="00074D48" w:rsidRDefault="00074D48">
    <w:pPr>
      <w:pStyle w:val="Noga"/>
    </w:pPr>
    <w:r>
      <w:rPr>
        <w:noProof/>
        <w:lang w:eastAsia="sl-SI"/>
      </w:rPr>
      <mc:AlternateContent>
        <mc:Choice Requires="wps">
          <w:drawing>
            <wp:anchor distT="152400" distB="152400" distL="152400" distR="152400" simplePos="0" relativeHeight="251663360" behindDoc="0" locked="0" layoutInCell="1" allowOverlap="1" wp14:anchorId="19CA40DF" wp14:editId="00E15055">
              <wp:simplePos x="0" y="0"/>
              <wp:positionH relativeFrom="margin">
                <wp:align>center</wp:align>
              </wp:positionH>
              <wp:positionV relativeFrom="page">
                <wp:posOffset>9919335</wp:posOffset>
              </wp:positionV>
              <wp:extent cx="6882681" cy="540000"/>
              <wp:effectExtent l="0" t="0" r="0" b="0"/>
              <wp:wrapNone/>
              <wp:docPr id="1" name="officeArt object"/>
              <wp:cNvGraphicFramePr/>
              <a:graphic xmlns:a="http://schemas.openxmlformats.org/drawingml/2006/main">
                <a:graphicData uri="http://schemas.microsoft.com/office/word/2010/wordprocessingShape">
                  <wps:wsp>
                    <wps:cNvSpPr txBox="1"/>
                    <wps:spPr>
                      <a:xfrm>
                        <a:off x="0" y="0"/>
                        <a:ext cx="6882681" cy="540000"/>
                      </a:xfrm>
                      <a:prstGeom prst="rect">
                        <a:avLst/>
                      </a:prstGeom>
                      <a:noFill/>
                      <a:ln w="12700" cap="flat">
                        <a:noFill/>
                        <a:miter lim="400000"/>
                      </a:ln>
                      <a:effectLst/>
                    </wps:spPr>
                    <wps:txbx>
                      <w:txbxContent>
                        <w:p w14:paraId="0B6E5797" w14:textId="77777777" w:rsidR="00074D48" w:rsidRDefault="00074D48" w:rsidP="00074D48">
                          <w:pPr>
                            <w:pStyle w:val="SenderInformation"/>
                            <w:rPr>
                              <w:rFonts w:ascii="Arial" w:eastAsia="Arial" w:hAnsi="Arial" w:cs="Arial"/>
                              <w:sz w:val="18"/>
                              <w:szCs w:val="18"/>
                            </w:rPr>
                          </w:pPr>
                          <w:r>
                            <w:rPr>
                              <w:rFonts w:ascii="Arial" w:hAnsi="Arial"/>
                              <w:sz w:val="18"/>
                              <w:szCs w:val="18"/>
                            </w:rPr>
                            <w:t xml:space="preserve">Muzej in galerije mesta Ljubljane • Gosposka 15, 1000 Ljubljana / </w:t>
                          </w:r>
                          <w:r>
                            <w:rPr>
                              <w:rFonts w:ascii="Arial" w:hAnsi="Arial"/>
                              <w:sz w:val="18"/>
                              <w:szCs w:val="18"/>
                              <w:lang w:val="sv-SE"/>
                            </w:rPr>
                            <w:t xml:space="preserve">Cukrarna </w:t>
                          </w:r>
                          <w:r>
                            <w:rPr>
                              <w:rFonts w:ascii="Arial" w:hAnsi="Arial"/>
                              <w:sz w:val="18"/>
                              <w:szCs w:val="18"/>
                            </w:rPr>
                            <w:t>• Poljanski nasip 40, 1000 Ljubljana</w:t>
                          </w:r>
                        </w:p>
                        <w:p w14:paraId="2322EF8F" w14:textId="221D551F" w:rsidR="00074D48" w:rsidRDefault="00074D48" w:rsidP="00074D48">
                          <w:pPr>
                            <w:pStyle w:val="SenderInformation"/>
                            <w:rPr>
                              <w:rFonts w:hint="eastAsia"/>
                            </w:rPr>
                          </w:pPr>
                          <w:r>
                            <w:rPr>
                              <w:rFonts w:ascii="Arial" w:hAnsi="Arial"/>
                              <w:sz w:val="18"/>
                              <w:szCs w:val="18"/>
                            </w:rPr>
                            <w:t xml:space="preserve">www.cukrarna.art • </w:t>
                          </w:r>
                          <w:hyperlink r:id="rId1" w:history="1">
                            <w:r>
                              <w:rPr>
                                <w:rStyle w:val="Hyperlink0"/>
                                <w:rFonts w:ascii="Arial" w:hAnsi="Arial"/>
                                <w:sz w:val="18"/>
                                <w:szCs w:val="18"/>
                              </w:rPr>
                              <w:t>info@cukrarna.art</w:t>
                            </w:r>
                          </w:hyperlink>
                          <w:r w:rsidR="004B6371">
                            <w:rPr>
                              <w:rStyle w:val="Hyperlink0"/>
                              <w:rFonts w:ascii="Arial" w:hAnsi="Arial"/>
                              <w:sz w:val="18"/>
                              <w:szCs w:val="18"/>
                            </w:rPr>
                            <w:t xml:space="preserve"> </w:t>
                          </w:r>
                          <w:r w:rsidR="004B6371">
                            <w:rPr>
                              <w:rFonts w:ascii="Arial" w:hAnsi="Arial"/>
                              <w:sz w:val="18"/>
                              <w:szCs w:val="18"/>
                            </w:rPr>
                            <w:t xml:space="preserve"> </w:t>
                          </w:r>
                        </w:p>
                      </w:txbxContent>
                    </wps:txbx>
                    <wps:bodyPr wrap="square" lIns="0" tIns="0" rIns="0" bIns="0" numCol="1" anchor="b">
                      <a:noAutofit/>
                    </wps:bodyPr>
                  </wps:wsp>
                </a:graphicData>
              </a:graphic>
            </wp:anchor>
          </w:drawing>
        </mc:Choice>
        <mc:Fallback>
          <w:pict>
            <v:shapetype w14:anchorId="19CA40DF" id="_x0000_t202" coordsize="21600,21600" o:spt="202" path="m,l,21600r21600,l21600,xe">
              <v:stroke joinstyle="miter"/>
              <v:path gradientshapeok="t" o:connecttype="rect"/>
            </v:shapetype>
            <v:shape id="officeArt object" o:spid="_x0000_s1027" type="#_x0000_t202" style="position:absolute;margin-left:0;margin-top:781.05pt;width:541.95pt;height:42.5pt;z-index:251663360;visibility:visible;mso-wrap-style:square;mso-wrap-distance-left:12pt;mso-wrap-distance-top:12pt;mso-wrap-distance-right:12pt;mso-wrap-distance-bottom:12pt;mso-position-horizontal:center;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" filled="f" stroked="f" strokeweight="1pt">
              <v:stroke miterlimit="4"/>
              <v:textbox inset="0,0,0,0">
                <w:txbxContent>
                  <w:p w14:paraId="0B6E5797" w14:textId="77777777" w:rsidR="00074D48" w:rsidRDefault="00074D48" w:rsidP="00074D48">
                    <w:pPr>
                      <w:pStyle w:val="SenderInformation"/>
                      <w:rPr>
                        <w:rFonts w:ascii="Arial" w:eastAsia="Arial" w:hAnsi="Arial" w:cs="Arial"/>
                        <w:sz w:val="18"/>
                        <w:szCs w:val="18"/>
                      </w:rPr>
                    </w:pPr>
                    <w:r>
                      <w:rPr>
                        <w:rFonts w:ascii="Arial" w:hAnsi="Arial"/>
                        <w:sz w:val="18"/>
                        <w:szCs w:val="18"/>
                      </w:rPr>
                      <w:t xml:space="preserve">Muzej in galerije mesta Ljubljane • Gosposka 15, 1000 Ljubljana / </w:t>
                    </w:r>
                    <w:r>
                      <w:rPr>
                        <w:rFonts w:ascii="Arial" w:hAnsi="Arial"/>
                        <w:sz w:val="18"/>
                        <w:szCs w:val="18"/>
                        <w:lang w:val="sv-SE"/>
                      </w:rPr>
                      <w:t xml:space="preserve">Cukrarna </w:t>
                    </w:r>
                    <w:r>
                      <w:rPr>
                        <w:rFonts w:ascii="Arial" w:hAnsi="Arial"/>
                        <w:sz w:val="18"/>
                        <w:szCs w:val="18"/>
                      </w:rPr>
                      <w:t>• Poljanski nasip 40, 1000 Ljubljana</w:t>
                    </w:r>
                  </w:p>
                  <w:p w14:paraId="2322EF8F" w14:textId="221D551F" w:rsidR="00074D48" w:rsidRDefault="00074D48" w:rsidP="00074D48">
                    <w:pPr>
                      <w:pStyle w:val="SenderInformation"/>
                      <w:rPr>
                        <w:rFonts w:hint="eastAsia"/>
                      </w:rPr>
                    </w:pPr>
                    <w:r>
                      <w:rPr>
                        <w:rFonts w:ascii="Arial" w:hAnsi="Arial"/>
                        <w:sz w:val="18"/>
                        <w:szCs w:val="18"/>
                      </w:rPr>
                      <w:t xml:space="preserve">www.cukrarna.art • </w:t>
                    </w:r>
                    <w:hyperlink r:id="rId2" w:history="1">
                      <w:r>
                        <w:rPr>
                          <w:rStyle w:val="Hyperlink0"/>
                          <w:rFonts w:ascii="Arial" w:hAnsi="Arial"/>
                          <w:sz w:val="18"/>
                          <w:szCs w:val="18"/>
                        </w:rPr>
                        <w:t>info@cukrarna.art</w:t>
                      </w:r>
                    </w:hyperlink>
                    <w:r w:rsidR="004B6371">
                      <w:rPr>
                        <w:rStyle w:val="Hyperlink0"/>
                        <w:rFonts w:ascii="Arial" w:hAnsi="Arial"/>
                        <w:sz w:val="18"/>
                        <w:szCs w:val="18"/>
                      </w:rPr>
                      <w:t xml:space="preserve"> </w:t>
                    </w:r>
                    <w:r w:rsidR="004B6371">
                      <w:rPr>
                        <w:rFonts w:ascii="Arial" w:hAnsi="Arial"/>
                        <w:sz w:val="18"/>
                        <w:szCs w:val="18"/>
                      </w:rPr>
                      <w:t xml:space="preserve"> </w:t>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EBA11" w14:textId="0328ECD2" w:rsidR="00F95DA3" w:rsidRDefault="00F95DA3">
    <w:pPr>
      <w:pStyle w:val="Noga"/>
    </w:pPr>
    <w:r>
      <w:rPr>
        <w:noProof/>
        <w:lang w:eastAsia="sl-SI"/>
      </w:rPr>
      <mc:AlternateContent>
        <mc:Choice Requires="wps">
          <w:drawing>
            <wp:anchor distT="152400" distB="152400" distL="152400" distR="152400" simplePos="0" relativeHeight="251661312" behindDoc="0" locked="0" layoutInCell="1" allowOverlap="1" wp14:anchorId="5411EEE2" wp14:editId="3E2F8E94">
              <wp:simplePos x="0" y="0"/>
              <wp:positionH relativeFrom="margin">
                <wp:align>center</wp:align>
              </wp:positionH>
              <wp:positionV relativeFrom="page">
                <wp:posOffset>9957435</wp:posOffset>
              </wp:positionV>
              <wp:extent cx="6882681" cy="540000"/>
              <wp:effectExtent l="0" t="0" r="0" b="0"/>
              <wp:wrapNone/>
              <wp:docPr id="13" name="officeArt object"/>
              <wp:cNvGraphicFramePr/>
              <a:graphic xmlns:a="http://schemas.openxmlformats.org/drawingml/2006/main">
                <a:graphicData uri="http://schemas.microsoft.com/office/word/2010/wordprocessingShape">
                  <wps:wsp>
                    <wps:cNvSpPr txBox="1"/>
                    <wps:spPr>
                      <a:xfrm>
                        <a:off x="0" y="0"/>
                        <a:ext cx="6882681" cy="540000"/>
                      </a:xfrm>
                      <a:prstGeom prst="rect">
                        <a:avLst/>
                      </a:prstGeom>
                      <a:noFill/>
                      <a:ln w="12700" cap="flat">
                        <a:noFill/>
                        <a:miter lim="400000"/>
                      </a:ln>
                      <a:effectLst/>
                    </wps:spPr>
                    <wps:txbx>
                      <w:txbxContent>
                        <w:p w14:paraId="78DBB970" w14:textId="77777777" w:rsidR="00F95DA3" w:rsidRDefault="00F95DA3" w:rsidP="00F95DA3">
                          <w:pPr>
                            <w:pStyle w:val="SenderInformation"/>
                            <w:rPr>
                              <w:rFonts w:ascii="Arial" w:eastAsia="Arial" w:hAnsi="Arial" w:cs="Arial"/>
                              <w:sz w:val="18"/>
                              <w:szCs w:val="18"/>
                            </w:rPr>
                          </w:pPr>
                          <w:r>
                            <w:rPr>
                              <w:rFonts w:ascii="Arial" w:hAnsi="Arial"/>
                              <w:sz w:val="18"/>
                              <w:szCs w:val="18"/>
                            </w:rPr>
                            <w:t xml:space="preserve">Muzej in galerije mesta Ljubljane • Gosposka 15, 1000 Ljubljana / </w:t>
                          </w:r>
                          <w:r>
                            <w:rPr>
                              <w:rFonts w:ascii="Arial" w:hAnsi="Arial"/>
                              <w:sz w:val="18"/>
                              <w:szCs w:val="18"/>
                              <w:lang w:val="sv-SE"/>
                            </w:rPr>
                            <w:t xml:space="preserve">Cukrarna </w:t>
                          </w:r>
                          <w:r>
                            <w:rPr>
                              <w:rFonts w:ascii="Arial" w:hAnsi="Arial"/>
                              <w:sz w:val="18"/>
                              <w:szCs w:val="18"/>
                            </w:rPr>
                            <w:t>• Poljanski nasip 40, 1000 Ljubljana</w:t>
                          </w:r>
                        </w:p>
                        <w:p w14:paraId="2065F9B2" w14:textId="79A4709F" w:rsidR="00F95DA3" w:rsidRDefault="00F95DA3" w:rsidP="00F95DA3">
                          <w:pPr>
                            <w:pStyle w:val="SenderInformation"/>
                            <w:rPr>
                              <w:rFonts w:hint="eastAsia"/>
                            </w:rPr>
                          </w:pPr>
                          <w:r>
                            <w:rPr>
                              <w:rFonts w:ascii="Arial" w:hAnsi="Arial"/>
                              <w:sz w:val="18"/>
                              <w:szCs w:val="18"/>
                            </w:rPr>
                            <w:t xml:space="preserve">www.cukrarna.art • </w:t>
                          </w:r>
                          <w:hyperlink r:id="rId1" w:history="1">
                            <w:r>
                              <w:rPr>
                                <w:rStyle w:val="Hyperlink0"/>
                                <w:rFonts w:ascii="Arial" w:hAnsi="Arial"/>
                                <w:sz w:val="18"/>
                                <w:szCs w:val="18"/>
                              </w:rPr>
                              <w:t>info@cukrarna.art</w:t>
                            </w:r>
                          </w:hyperlink>
                          <w:r>
                            <w:rPr>
                              <w:rFonts w:ascii="Arial" w:hAnsi="Arial"/>
                              <w:sz w:val="18"/>
                              <w:szCs w:val="18"/>
                            </w:rPr>
                            <w:t xml:space="preserve"> </w:t>
                          </w:r>
                        </w:p>
                      </w:txbxContent>
                    </wps:txbx>
                    <wps:bodyPr wrap="square" lIns="0" tIns="0" rIns="0" bIns="0" numCol="1" anchor="b">
                      <a:noAutofit/>
                    </wps:bodyPr>
                  </wps:wsp>
                </a:graphicData>
              </a:graphic>
            </wp:anchor>
          </w:drawing>
        </mc:Choice>
        <mc:Fallback>
          <w:pict>
            <v:shapetype w14:anchorId="5411EEE2" id="_x0000_t202" coordsize="21600,21600" o:spt="202" path="m,l,21600r21600,l21600,xe">
              <v:stroke joinstyle="miter"/>
              <v:path gradientshapeok="t" o:connecttype="rect"/>
            </v:shapetype>
            <v:shape id="_x0000_s1028" type="#_x0000_t202" style="position:absolute;margin-left:0;margin-top:784.05pt;width:541.95pt;height:42.5pt;z-index:251661312;visibility:visible;mso-wrap-style:square;mso-wrap-distance-left:12pt;mso-wrap-distance-top:12pt;mso-wrap-distance-right:12pt;mso-wrap-distance-bottom:12pt;mso-position-horizontal:center;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" filled="f" stroked="f" strokeweight="1pt">
              <v:stroke miterlimit="4"/>
              <v:textbox inset="0,0,0,0">
                <w:txbxContent>
                  <w:p w14:paraId="78DBB970" w14:textId="77777777" w:rsidR="00F95DA3" w:rsidRDefault="00F95DA3" w:rsidP="00F95DA3">
                    <w:pPr>
                      <w:pStyle w:val="SenderInformation"/>
                      <w:rPr>
                        <w:rFonts w:ascii="Arial" w:eastAsia="Arial" w:hAnsi="Arial" w:cs="Arial"/>
                        <w:sz w:val="18"/>
                        <w:szCs w:val="18"/>
                      </w:rPr>
                    </w:pPr>
                    <w:r>
                      <w:rPr>
                        <w:rFonts w:ascii="Arial" w:hAnsi="Arial"/>
                        <w:sz w:val="18"/>
                        <w:szCs w:val="18"/>
                      </w:rPr>
                      <w:t xml:space="preserve">Muzej in galerije mesta Ljubljane • Gosposka 15, 1000 Ljubljana / </w:t>
                    </w:r>
                    <w:r>
                      <w:rPr>
                        <w:rFonts w:ascii="Arial" w:hAnsi="Arial"/>
                        <w:sz w:val="18"/>
                        <w:szCs w:val="18"/>
                        <w:lang w:val="sv-SE"/>
                      </w:rPr>
                      <w:t xml:space="preserve">Cukrarna </w:t>
                    </w:r>
                    <w:r>
                      <w:rPr>
                        <w:rFonts w:ascii="Arial" w:hAnsi="Arial"/>
                        <w:sz w:val="18"/>
                        <w:szCs w:val="18"/>
                      </w:rPr>
                      <w:t>• Poljanski nasip 40, 1000 Ljubljana</w:t>
                    </w:r>
                  </w:p>
                  <w:p w14:paraId="2065F9B2" w14:textId="79A4709F" w:rsidR="00F95DA3" w:rsidRDefault="00F95DA3" w:rsidP="00F95DA3">
                    <w:pPr>
                      <w:pStyle w:val="SenderInformation"/>
                      <w:rPr>
                        <w:rFonts w:hint="eastAsia"/>
                      </w:rPr>
                    </w:pPr>
                    <w:r>
                      <w:rPr>
                        <w:rFonts w:ascii="Arial" w:hAnsi="Arial"/>
                        <w:sz w:val="18"/>
                        <w:szCs w:val="18"/>
                      </w:rPr>
                      <w:t xml:space="preserve">www.cukrarna.art • </w:t>
                    </w:r>
                    <w:hyperlink r:id="rId2" w:history="1">
                      <w:r>
                        <w:rPr>
                          <w:rStyle w:val="Hyperlink0"/>
                          <w:rFonts w:ascii="Arial" w:hAnsi="Arial"/>
                          <w:sz w:val="18"/>
                          <w:szCs w:val="18"/>
                        </w:rPr>
                        <w:t>info@cukrarna.art</w:t>
                      </w:r>
                    </w:hyperlink>
                    <w:r>
                      <w:rPr>
                        <w:rFonts w:ascii="Arial" w:hAnsi="Arial"/>
                        <w:sz w:val="18"/>
                        <w:szCs w:val="18"/>
                      </w:rPr>
                      <w:t xml:space="preserve">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94E3" w14:textId="77777777" w:rsidR="00E75FF8" w:rsidRDefault="00E75FF8" w:rsidP="00F95DA3">
      <w:pPr>
        <w:spacing w:after="0" w:line="240" w:lineRule="auto"/>
      </w:pPr>
      <w:r>
        <w:separator/>
      </w:r>
    </w:p>
  </w:footnote>
  <w:footnote w:type="continuationSeparator" w:id="0">
    <w:p w14:paraId="53579506" w14:textId="77777777" w:rsidR="00E75FF8" w:rsidRDefault="00E75FF8" w:rsidP="00F95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DA9C3" w14:textId="1BEC2767" w:rsidR="00F95DA3" w:rsidRDefault="00F95DA3">
    <w:pPr>
      <w:pStyle w:val="Glava"/>
    </w:pPr>
    <w:r>
      <w:rPr>
        <w:noProof/>
        <w:lang w:eastAsia="sl-SI"/>
      </w:rPr>
      <w:drawing>
        <wp:anchor distT="0" distB="0" distL="0" distR="0" simplePos="0" relativeHeight="251659264" behindDoc="0" locked="0" layoutInCell="1" allowOverlap="1" wp14:anchorId="4DB051DD" wp14:editId="2522E680">
          <wp:simplePos x="0" y="0"/>
          <wp:positionH relativeFrom="margin">
            <wp:align>center</wp:align>
          </wp:positionH>
          <wp:positionV relativeFrom="page">
            <wp:posOffset>134620</wp:posOffset>
          </wp:positionV>
          <wp:extent cx="6931317" cy="2999232"/>
          <wp:effectExtent l="0" t="0" r="3175" b="0"/>
          <wp:wrapTopAndBottom distT="0" distB="0"/>
          <wp:docPr id="1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a:picLocks noChangeAspect="1"/>
                  </pic:cNvPicPr>
                </pic:nvPicPr>
                <pic:blipFill>
                  <a:blip r:embed="rId1"/>
                  <a:srcRect/>
                  <a:stretch>
                    <a:fillRect/>
                  </a:stretch>
                </pic:blipFill>
                <pic:spPr>
                  <a:xfrm>
                    <a:off x="0" y="0"/>
                    <a:ext cx="6931317" cy="2999232"/>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18534B"/>
    <w:multiLevelType w:val="hybridMultilevel"/>
    <w:tmpl w:val="7400A5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73483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951"/>
    <w:rsid w:val="00002ED4"/>
    <w:rsid w:val="00005F06"/>
    <w:rsid w:val="00034584"/>
    <w:rsid w:val="00044B06"/>
    <w:rsid w:val="00047C82"/>
    <w:rsid w:val="000553AB"/>
    <w:rsid w:val="00070517"/>
    <w:rsid w:val="00074D48"/>
    <w:rsid w:val="00083767"/>
    <w:rsid w:val="00085B3A"/>
    <w:rsid w:val="000B3609"/>
    <w:rsid w:val="000C540A"/>
    <w:rsid w:val="000D256B"/>
    <w:rsid w:val="000D71C2"/>
    <w:rsid w:val="000F2006"/>
    <w:rsid w:val="00100FAB"/>
    <w:rsid w:val="00102AE3"/>
    <w:rsid w:val="00105EB8"/>
    <w:rsid w:val="00120440"/>
    <w:rsid w:val="001266B0"/>
    <w:rsid w:val="00130836"/>
    <w:rsid w:val="00135E53"/>
    <w:rsid w:val="00136183"/>
    <w:rsid w:val="00145F24"/>
    <w:rsid w:val="00151D80"/>
    <w:rsid w:val="00163A3C"/>
    <w:rsid w:val="00166E40"/>
    <w:rsid w:val="001760F3"/>
    <w:rsid w:val="00181444"/>
    <w:rsid w:val="00184378"/>
    <w:rsid w:val="001877A9"/>
    <w:rsid w:val="00190CCA"/>
    <w:rsid w:val="00196E51"/>
    <w:rsid w:val="0019720D"/>
    <w:rsid w:val="001A06A6"/>
    <w:rsid w:val="001B0486"/>
    <w:rsid w:val="001B2E14"/>
    <w:rsid w:val="001B35B5"/>
    <w:rsid w:val="001B457A"/>
    <w:rsid w:val="001B5DF5"/>
    <w:rsid w:val="001C3D19"/>
    <w:rsid w:val="001C6FDC"/>
    <w:rsid w:val="001F1767"/>
    <w:rsid w:val="001F387E"/>
    <w:rsid w:val="00202ED2"/>
    <w:rsid w:val="00207912"/>
    <w:rsid w:val="002165CE"/>
    <w:rsid w:val="00217330"/>
    <w:rsid w:val="00217506"/>
    <w:rsid w:val="002402ED"/>
    <w:rsid w:val="00245BE1"/>
    <w:rsid w:val="0025463B"/>
    <w:rsid w:val="00255DE8"/>
    <w:rsid w:val="00263CBE"/>
    <w:rsid w:val="002803DB"/>
    <w:rsid w:val="00283806"/>
    <w:rsid w:val="002850EB"/>
    <w:rsid w:val="002A2FE2"/>
    <w:rsid w:val="002A54BF"/>
    <w:rsid w:val="002A5CD8"/>
    <w:rsid w:val="002B6BE3"/>
    <w:rsid w:val="002C56D7"/>
    <w:rsid w:val="002C6518"/>
    <w:rsid w:val="002D31FF"/>
    <w:rsid w:val="002E20AA"/>
    <w:rsid w:val="002E53BD"/>
    <w:rsid w:val="002E60A0"/>
    <w:rsid w:val="002F440E"/>
    <w:rsid w:val="002F5976"/>
    <w:rsid w:val="0031189F"/>
    <w:rsid w:val="0031360A"/>
    <w:rsid w:val="00314D94"/>
    <w:rsid w:val="00316761"/>
    <w:rsid w:val="00321436"/>
    <w:rsid w:val="0032225A"/>
    <w:rsid w:val="00334E84"/>
    <w:rsid w:val="00337902"/>
    <w:rsid w:val="00363DC6"/>
    <w:rsid w:val="0036653C"/>
    <w:rsid w:val="0036698B"/>
    <w:rsid w:val="00374574"/>
    <w:rsid w:val="003804D7"/>
    <w:rsid w:val="00382525"/>
    <w:rsid w:val="00385713"/>
    <w:rsid w:val="00391187"/>
    <w:rsid w:val="00391539"/>
    <w:rsid w:val="003917C8"/>
    <w:rsid w:val="00397359"/>
    <w:rsid w:val="003C7560"/>
    <w:rsid w:val="003D61EF"/>
    <w:rsid w:val="003E4871"/>
    <w:rsid w:val="003F1329"/>
    <w:rsid w:val="00406628"/>
    <w:rsid w:val="00407949"/>
    <w:rsid w:val="00410241"/>
    <w:rsid w:val="00410ADB"/>
    <w:rsid w:val="00411AEA"/>
    <w:rsid w:val="00425958"/>
    <w:rsid w:val="0043520C"/>
    <w:rsid w:val="00440E21"/>
    <w:rsid w:val="00445173"/>
    <w:rsid w:val="00451769"/>
    <w:rsid w:val="00455CAC"/>
    <w:rsid w:val="0046263D"/>
    <w:rsid w:val="004806CF"/>
    <w:rsid w:val="004858BA"/>
    <w:rsid w:val="00492E04"/>
    <w:rsid w:val="004B49B7"/>
    <w:rsid w:val="004B5A72"/>
    <w:rsid w:val="004B6371"/>
    <w:rsid w:val="004C0E79"/>
    <w:rsid w:val="004E3DCA"/>
    <w:rsid w:val="004F03DD"/>
    <w:rsid w:val="004F745E"/>
    <w:rsid w:val="00510204"/>
    <w:rsid w:val="00515421"/>
    <w:rsid w:val="00520A76"/>
    <w:rsid w:val="005358F7"/>
    <w:rsid w:val="00550866"/>
    <w:rsid w:val="00550D07"/>
    <w:rsid w:val="0056196E"/>
    <w:rsid w:val="00566B9A"/>
    <w:rsid w:val="00574951"/>
    <w:rsid w:val="00581FBC"/>
    <w:rsid w:val="00590B0A"/>
    <w:rsid w:val="00595503"/>
    <w:rsid w:val="005A1CA5"/>
    <w:rsid w:val="005A43EE"/>
    <w:rsid w:val="005B0D25"/>
    <w:rsid w:val="005B40EE"/>
    <w:rsid w:val="005B7F12"/>
    <w:rsid w:val="005C2D27"/>
    <w:rsid w:val="005C6E41"/>
    <w:rsid w:val="005C7AE0"/>
    <w:rsid w:val="005D382E"/>
    <w:rsid w:val="005D3A69"/>
    <w:rsid w:val="005E0988"/>
    <w:rsid w:val="005F084E"/>
    <w:rsid w:val="006076A2"/>
    <w:rsid w:val="00610EA0"/>
    <w:rsid w:val="00611048"/>
    <w:rsid w:val="00613CC0"/>
    <w:rsid w:val="006172B2"/>
    <w:rsid w:val="0062445B"/>
    <w:rsid w:val="0063740F"/>
    <w:rsid w:val="006501EA"/>
    <w:rsid w:val="00651E55"/>
    <w:rsid w:val="00652FEC"/>
    <w:rsid w:val="00655B6A"/>
    <w:rsid w:val="00663C04"/>
    <w:rsid w:val="00687573"/>
    <w:rsid w:val="006A1557"/>
    <w:rsid w:val="006B08B5"/>
    <w:rsid w:val="006B60D7"/>
    <w:rsid w:val="006B7A4E"/>
    <w:rsid w:val="006D12D0"/>
    <w:rsid w:val="006F0D1C"/>
    <w:rsid w:val="006F2E76"/>
    <w:rsid w:val="006F3759"/>
    <w:rsid w:val="006F4091"/>
    <w:rsid w:val="006F75AF"/>
    <w:rsid w:val="0074438A"/>
    <w:rsid w:val="00752CE8"/>
    <w:rsid w:val="0075377C"/>
    <w:rsid w:val="00771384"/>
    <w:rsid w:val="00777BB0"/>
    <w:rsid w:val="00780A28"/>
    <w:rsid w:val="007825D9"/>
    <w:rsid w:val="00782E16"/>
    <w:rsid w:val="00782F62"/>
    <w:rsid w:val="00787548"/>
    <w:rsid w:val="007A3268"/>
    <w:rsid w:val="007A3F0B"/>
    <w:rsid w:val="007B642A"/>
    <w:rsid w:val="007C3378"/>
    <w:rsid w:val="007E147F"/>
    <w:rsid w:val="007E5CB2"/>
    <w:rsid w:val="007F0617"/>
    <w:rsid w:val="007F622B"/>
    <w:rsid w:val="00801C71"/>
    <w:rsid w:val="008036E8"/>
    <w:rsid w:val="00805D4F"/>
    <w:rsid w:val="0081788B"/>
    <w:rsid w:val="00822058"/>
    <w:rsid w:val="00823B3D"/>
    <w:rsid w:val="00835E8A"/>
    <w:rsid w:val="00836C6A"/>
    <w:rsid w:val="008414A4"/>
    <w:rsid w:val="0084683F"/>
    <w:rsid w:val="00847268"/>
    <w:rsid w:val="00856BC2"/>
    <w:rsid w:val="008604B5"/>
    <w:rsid w:val="00861DAD"/>
    <w:rsid w:val="00870685"/>
    <w:rsid w:val="008B3225"/>
    <w:rsid w:val="008B4933"/>
    <w:rsid w:val="008C259E"/>
    <w:rsid w:val="008C41FC"/>
    <w:rsid w:val="008C5EA8"/>
    <w:rsid w:val="008D5524"/>
    <w:rsid w:val="008D7F82"/>
    <w:rsid w:val="008E05DC"/>
    <w:rsid w:val="008E5849"/>
    <w:rsid w:val="008E62C1"/>
    <w:rsid w:val="008F5C63"/>
    <w:rsid w:val="00904027"/>
    <w:rsid w:val="00904B59"/>
    <w:rsid w:val="0091086C"/>
    <w:rsid w:val="009203AA"/>
    <w:rsid w:val="00920CEF"/>
    <w:rsid w:val="00932DB6"/>
    <w:rsid w:val="00936005"/>
    <w:rsid w:val="00944282"/>
    <w:rsid w:val="00946C36"/>
    <w:rsid w:val="00953503"/>
    <w:rsid w:val="00954CCA"/>
    <w:rsid w:val="00956AFE"/>
    <w:rsid w:val="00963BD0"/>
    <w:rsid w:val="0096601C"/>
    <w:rsid w:val="00972403"/>
    <w:rsid w:val="0097777B"/>
    <w:rsid w:val="00980E51"/>
    <w:rsid w:val="00981D1A"/>
    <w:rsid w:val="009A1D25"/>
    <w:rsid w:val="009C4117"/>
    <w:rsid w:val="009C66D0"/>
    <w:rsid w:val="009E5283"/>
    <w:rsid w:val="009E75BC"/>
    <w:rsid w:val="009F240B"/>
    <w:rsid w:val="00A02ACF"/>
    <w:rsid w:val="00A04F06"/>
    <w:rsid w:val="00A056D9"/>
    <w:rsid w:val="00A27762"/>
    <w:rsid w:val="00A3061E"/>
    <w:rsid w:val="00A32074"/>
    <w:rsid w:val="00A323DD"/>
    <w:rsid w:val="00A41439"/>
    <w:rsid w:val="00A424F2"/>
    <w:rsid w:val="00A42B87"/>
    <w:rsid w:val="00A465AC"/>
    <w:rsid w:val="00A60E9A"/>
    <w:rsid w:val="00A71D52"/>
    <w:rsid w:val="00A71EB6"/>
    <w:rsid w:val="00A7203F"/>
    <w:rsid w:val="00A87D0B"/>
    <w:rsid w:val="00AA2613"/>
    <w:rsid w:val="00AA3E4C"/>
    <w:rsid w:val="00AA4CA2"/>
    <w:rsid w:val="00AA673A"/>
    <w:rsid w:val="00AB6735"/>
    <w:rsid w:val="00AC0CE6"/>
    <w:rsid w:val="00AC51A6"/>
    <w:rsid w:val="00AD065C"/>
    <w:rsid w:val="00AE3B46"/>
    <w:rsid w:val="00AF137A"/>
    <w:rsid w:val="00B127AC"/>
    <w:rsid w:val="00B141C6"/>
    <w:rsid w:val="00B162A4"/>
    <w:rsid w:val="00B17111"/>
    <w:rsid w:val="00B17C65"/>
    <w:rsid w:val="00B27E82"/>
    <w:rsid w:val="00B32C7F"/>
    <w:rsid w:val="00B46348"/>
    <w:rsid w:val="00B50588"/>
    <w:rsid w:val="00B5570E"/>
    <w:rsid w:val="00B66194"/>
    <w:rsid w:val="00B66401"/>
    <w:rsid w:val="00B727FE"/>
    <w:rsid w:val="00B74118"/>
    <w:rsid w:val="00B75AB1"/>
    <w:rsid w:val="00BA4DAF"/>
    <w:rsid w:val="00BB573E"/>
    <w:rsid w:val="00BC0546"/>
    <w:rsid w:val="00BD7A98"/>
    <w:rsid w:val="00BF3B09"/>
    <w:rsid w:val="00C10D33"/>
    <w:rsid w:val="00C1507C"/>
    <w:rsid w:val="00C1666D"/>
    <w:rsid w:val="00C271AE"/>
    <w:rsid w:val="00C420AF"/>
    <w:rsid w:val="00C46F98"/>
    <w:rsid w:val="00C527B8"/>
    <w:rsid w:val="00C66E75"/>
    <w:rsid w:val="00C74DDD"/>
    <w:rsid w:val="00C77D28"/>
    <w:rsid w:val="00C81A20"/>
    <w:rsid w:val="00C853B3"/>
    <w:rsid w:val="00C931A4"/>
    <w:rsid w:val="00CA3139"/>
    <w:rsid w:val="00CA4C5D"/>
    <w:rsid w:val="00CA5FF3"/>
    <w:rsid w:val="00CA63B9"/>
    <w:rsid w:val="00CB439A"/>
    <w:rsid w:val="00CB7F69"/>
    <w:rsid w:val="00CC228A"/>
    <w:rsid w:val="00CC6F2E"/>
    <w:rsid w:val="00CD1AC5"/>
    <w:rsid w:val="00CD5DD8"/>
    <w:rsid w:val="00CF0339"/>
    <w:rsid w:val="00CF2989"/>
    <w:rsid w:val="00CF313A"/>
    <w:rsid w:val="00CF608E"/>
    <w:rsid w:val="00CF63B0"/>
    <w:rsid w:val="00D01655"/>
    <w:rsid w:val="00D26946"/>
    <w:rsid w:val="00D40595"/>
    <w:rsid w:val="00D41B76"/>
    <w:rsid w:val="00D463A2"/>
    <w:rsid w:val="00D5178A"/>
    <w:rsid w:val="00D63A25"/>
    <w:rsid w:val="00D63C60"/>
    <w:rsid w:val="00D664FC"/>
    <w:rsid w:val="00D72B7F"/>
    <w:rsid w:val="00D75552"/>
    <w:rsid w:val="00D83EAF"/>
    <w:rsid w:val="00D97153"/>
    <w:rsid w:val="00D972F7"/>
    <w:rsid w:val="00DC04CD"/>
    <w:rsid w:val="00DC407F"/>
    <w:rsid w:val="00DC6717"/>
    <w:rsid w:val="00DE3E81"/>
    <w:rsid w:val="00DE4196"/>
    <w:rsid w:val="00DE6080"/>
    <w:rsid w:val="00E037C4"/>
    <w:rsid w:val="00E07151"/>
    <w:rsid w:val="00E21A10"/>
    <w:rsid w:val="00E30BFB"/>
    <w:rsid w:val="00E3383A"/>
    <w:rsid w:val="00E43E96"/>
    <w:rsid w:val="00E45DB8"/>
    <w:rsid w:val="00E5786F"/>
    <w:rsid w:val="00E73D5A"/>
    <w:rsid w:val="00E75FF8"/>
    <w:rsid w:val="00E918E2"/>
    <w:rsid w:val="00EB164B"/>
    <w:rsid w:val="00EC0E46"/>
    <w:rsid w:val="00EC6488"/>
    <w:rsid w:val="00ED7DB5"/>
    <w:rsid w:val="00EF08A8"/>
    <w:rsid w:val="00F04170"/>
    <w:rsid w:val="00F102FE"/>
    <w:rsid w:val="00F22E9C"/>
    <w:rsid w:val="00F2347C"/>
    <w:rsid w:val="00F31384"/>
    <w:rsid w:val="00F3330F"/>
    <w:rsid w:val="00F368B2"/>
    <w:rsid w:val="00F41693"/>
    <w:rsid w:val="00F45E3E"/>
    <w:rsid w:val="00F51447"/>
    <w:rsid w:val="00F63F49"/>
    <w:rsid w:val="00F709D4"/>
    <w:rsid w:val="00F74D8D"/>
    <w:rsid w:val="00F840E2"/>
    <w:rsid w:val="00F9018A"/>
    <w:rsid w:val="00F95DA3"/>
    <w:rsid w:val="00F96364"/>
    <w:rsid w:val="00FA5CA7"/>
    <w:rsid w:val="00FB4771"/>
    <w:rsid w:val="00FC5AC6"/>
    <w:rsid w:val="00FD306D"/>
    <w:rsid w:val="00FD3C4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D93F9"/>
  <w15:docId w15:val="{ED1C535A-A921-48B0-8D4C-9507EB40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2">
    <w:name w:val="heading 2"/>
    <w:basedOn w:val="Navaden"/>
    <w:link w:val="Naslov2Znak"/>
    <w:uiPriority w:val="9"/>
    <w:qFormat/>
    <w:rsid w:val="00953503"/>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ody">
    <w:name w:val="Body"/>
    <w:basedOn w:val="Navaden"/>
    <w:rsid w:val="007F622B"/>
    <w:pPr>
      <w:spacing w:after="0" w:line="240" w:lineRule="auto"/>
    </w:pPr>
    <w:rPr>
      <w:rFonts w:ascii="Arial Unicode MS" w:hAnsi="Arial Unicode MS" w:cs="Calibri"/>
      <w:color w:val="000000"/>
      <w:lang w:eastAsia="sl-SI"/>
    </w:rPr>
  </w:style>
  <w:style w:type="paragraph" w:customStyle="1" w:styleId="BodyA">
    <w:name w:val="Body A"/>
    <w:rsid w:val="005358F7"/>
    <w:pPr>
      <w:pBdr>
        <w:top w:val="nil"/>
        <w:left w:val="nil"/>
        <w:bottom w:val="nil"/>
        <w:right w:val="nil"/>
        <w:between w:val="nil"/>
        <w:bar w:val="nil"/>
      </w:pBdr>
    </w:pPr>
    <w:rPr>
      <w:rFonts w:ascii="Calibri" w:eastAsia="Arial Unicode MS" w:hAnsi="Calibri" w:cs="Arial Unicode MS"/>
      <w:color w:val="000000"/>
      <w:u w:color="000000"/>
      <w:bdr w:val="nil"/>
      <w:lang w:val="de-DE" w:eastAsia="sl-SI"/>
    </w:rPr>
  </w:style>
  <w:style w:type="table" w:styleId="Tabelamrea">
    <w:name w:val="Table Grid"/>
    <w:basedOn w:val="Navadnatabela"/>
    <w:uiPriority w:val="39"/>
    <w:rsid w:val="00953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uiPriority w:val="9"/>
    <w:rsid w:val="00953503"/>
    <w:rPr>
      <w:rFonts w:ascii="Times New Roman" w:eastAsia="Times New Roman" w:hAnsi="Times New Roman" w:cs="Times New Roman"/>
      <w:b/>
      <w:bCs/>
      <w:sz w:val="36"/>
      <w:szCs w:val="36"/>
      <w:lang w:eastAsia="sl-SI"/>
    </w:rPr>
  </w:style>
  <w:style w:type="paragraph" w:styleId="Navadensplet">
    <w:name w:val="Normal (Web)"/>
    <w:basedOn w:val="Navaden"/>
    <w:uiPriority w:val="99"/>
    <w:semiHidden/>
    <w:unhideWhenUsed/>
    <w:rsid w:val="0095350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AF137A"/>
    <w:rPr>
      <w:i/>
      <w:iCs/>
    </w:rPr>
  </w:style>
  <w:style w:type="paragraph" w:styleId="Glava">
    <w:name w:val="header"/>
    <w:basedOn w:val="Navaden"/>
    <w:link w:val="GlavaZnak"/>
    <w:uiPriority w:val="99"/>
    <w:unhideWhenUsed/>
    <w:rsid w:val="00F95DA3"/>
    <w:pPr>
      <w:tabs>
        <w:tab w:val="center" w:pos="4536"/>
        <w:tab w:val="right" w:pos="9072"/>
      </w:tabs>
      <w:spacing w:after="0" w:line="240" w:lineRule="auto"/>
    </w:pPr>
  </w:style>
  <w:style w:type="character" w:customStyle="1" w:styleId="GlavaZnak">
    <w:name w:val="Glava Znak"/>
    <w:basedOn w:val="Privzetapisavaodstavka"/>
    <w:link w:val="Glava"/>
    <w:uiPriority w:val="99"/>
    <w:rsid w:val="00F95DA3"/>
  </w:style>
  <w:style w:type="paragraph" w:styleId="Noga">
    <w:name w:val="footer"/>
    <w:basedOn w:val="Navaden"/>
    <w:link w:val="NogaZnak"/>
    <w:uiPriority w:val="99"/>
    <w:unhideWhenUsed/>
    <w:rsid w:val="00F95DA3"/>
    <w:pPr>
      <w:tabs>
        <w:tab w:val="center" w:pos="4536"/>
        <w:tab w:val="right" w:pos="9072"/>
      </w:tabs>
      <w:spacing w:after="0" w:line="240" w:lineRule="auto"/>
    </w:pPr>
  </w:style>
  <w:style w:type="character" w:customStyle="1" w:styleId="NogaZnak">
    <w:name w:val="Noga Znak"/>
    <w:basedOn w:val="Privzetapisavaodstavka"/>
    <w:link w:val="Noga"/>
    <w:uiPriority w:val="99"/>
    <w:rsid w:val="00F95DA3"/>
  </w:style>
  <w:style w:type="paragraph" w:customStyle="1" w:styleId="SenderInformation">
    <w:name w:val="Sender Information"/>
    <w:rsid w:val="00F95DA3"/>
    <w:pPr>
      <w:pBdr>
        <w:top w:val="nil"/>
        <w:left w:val="nil"/>
        <w:bottom w:val="nil"/>
        <w:right w:val="nil"/>
        <w:between w:val="nil"/>
        <w:bar w:val="nil"/>
      </w:pBdr>
      <w:tabs>
        <w:tab w:val="right" w:pos="9020"/>
      </w:tabs>
      <w:spacing w:after="0" w:line="288" w:lineRule="auto"/>
      <w:jc w:val="center"/>
    </w:pPr>
    <w:rPr>
      <w:rFonts w:ascii="Superclarendon Light" w:eastAsia="Arial Unicode MS" w:hAnsi="Superclarendon Light" w:cs="Arial Unicode MS"/>
      <w:color w:val="191A19"/>
      <w:sz w:val="20"/>
      <w:szCs w:val="20"/>
      <w:bdr w:val="nil"/>
      <w:lang w:eastAsia="sl-SI"/>
      <w14:textOutline w14:w="0" w14:cap="flat" w14:cmpd="sng" w14:algn="ctr">
        <w14:noFill/>
        <w14:prstDash w14:val="solid"/>
        <w14:bevel/>
      </w14:textOutline>
    </w:rPr>
  </w:style>
  <w:style w:type="character" w:customStyle="1" w:styleId="Hyperlink0">
    <w:name w:val="Hyperlink.0"/>
    <w:basedOn w:val="Privzetapisavaodstavka"/>
    <w:rsid w:val="00F95DA3"/>
    <w:rPr>
      <w:u w:val="none"/>
    </w:rPr>
  </w:style>
  <w:style w:type="character" w:styleId="Hiperpovezava">
    <w:name w:val="Hyperlink"/>
    <w:basedOn w:val="Privzetapisavaodstavka"/>
    <w:uiPriority w:val="99"/>
    <w:unhideWhenUsed/>
    <w:rsid w:val="00787548"/>
    <w:rPr>
      <w:color w:val="0563C1" w:themeColor="hyperlink"/>
      <w:u w:val="single"/>
    </w:rPr>
  </w:style>
  <w:style w:type="character" w:customStyle="1" w:styleId="Nerazreenaomemba1">
    <w:name w:val="Nerazrešena omemba1"/>
    <w:basedOn w:val="Privzetapisavaodstavka"/>
    <w:uiPriority w:val="99"/>
    <w:semiHidden/>
    <w:unhideWhenUsed/>
    <w:rsid w:val="00787548"/>
    <w:rPr>
      <w:color w:val="605E5C"/>
      <w:shd w:val="clear" w:color="auto" w:fill="E1DFDD"/>
    </w:rPr>
  </w:style>
  <w:style w:type="paragraph" w:customStyle="1" w:styleId="Default">
    <w:name w:val="Default"/>
    <w:rsid w:val="00445173"/>
    <w:pPr>
      <w:widowControl w:val="0"/>
      <w:autoSpaceDN w:val="0"/>
      <w:adjustRightInd w:val="0"/>
      <w:spacing w:after="0" w:line="240" w:lineRule="auto"/>
    </w:pPr>
    <w:rPr>
      <w:rFonts w:ascii="Times New Roman" w:eastAsia="Times New Roman" w:hAnsi="Arial Unicode MS" w:cs="Times New Roman"/>
      <w:kern w:val="1"/>
      <w:sz w:val="24"/>
      <w:szCs w:val="24"/>
      <w:lang w:val="en" w:eastAsia="zh-CN" w:bidi="hi-IN"/>
    </w:rPr>
  </w:style>
  <w:style w:type="character" w:styleId="Pripombasklic">
    <w:name w:val="annotation reference"/>
    <w:basedOn w:val="Privzetapisavaodstavka"/>
    <w:uiPriority w:val="99"/>
    <w:semiHidden/>
    <w:unhideWhenUsed/>
    <w:rsid w:val="009C4117"/>
    <w:rPr>
      <w:sz w:val="16"/>
      <w:szCs w:val="16"/>
    </w:rPr>
  </w:style>
  <w:style w:type="paragraph" w:styleId="Pripombabesedilo">
    <w:name w:val="annotation text"/>
    <w:basedOn w:val="Navaden"/>
    <w:link w:val="PripombabesediloZnak"/>
    <w:uiPriority w:val="99"/>
    <w:unhideWhenUsed/>
    <w:rsid w:val="009C4117"/>
    <w:pPr>
      <w:spacing w:line="240" w:lineRule="auto"/>
    </w:pPr>
    <w:rPr>
      <w:sz w:val="20"/>
      <w:szCs w:val="20"/>
    </w:rPr>
  </w:style>
  <w:style w:type="character" w:customStyle="1" w:styleId="PripombabesediloZnak">
    <w:name w:val="Pripomba – besedilo Znak"/>
    <w:basedOn w:val="Privzetapisavaodstavka"/>
    <w:link w:val="Pripombabesedilo"/>
    <w:uiPriority w:val="99"/>
    <w:rsid w:val="009C4117"/>
    <w:rPr>
      <w:sz w:val="20"/>
      <w:szCs w:val="20"/>
    </w:rPr>
  </w:style>
  <w:style w:type="paragraph" w:styleId="Zadevapripombe">
    <w:name w:val="annotation subject"/>
    <w:basedOn w:val="Pripombabesedilo"/>
    <w:next w:val="Pripombabesedilo"/>
    <w:link w:val="ZadevapripombeZnak"/>
    <w:uiPriority w:val="99"/>
    <w:semiHidden/>
    <w:unhideWhenUsed/>
    <w:rsid w:val="009C4117"/>
    <w:rPr>
      <w:b/>
      <w:bCs/>
    </w:rPr>
  </w:style>
  <w:style w:type="character" w:customStyle="1" w:styleId="ZadevapripombeZnak">
    <w:name w:val="Zadeva pripombe Znak"/>
    <w:basedOn w:val="PripombabesediloZnak"/>
    <w:link w:val="Zadevapripombe"/>
    <w:uiPriority w:val="99"/>
    <w:semiHidden/>
    <w:rsid w:val="009C4117"/>
    <w:rPr>
      <w:b/>
      <w:bCs/>
      <w:sz w:val="20"/>
      <w:szCs w:val="20"/>
    </w:rPr>
  </w:style>
  <w:style w:type="paragraph" w:styleId="Besedilooblaka">
    <w:name w:val="Balloon Text"/>
    <w:basedOn w:val="Navaden"/>
    <w:link w:val="BesedilooblakaZnak"/>
    <w:uiPriority w:val="99"/>
    <w:semiHidden/>
    <w:unhideWhenUsed/>
    <w:rsid w:val="009C411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C4117"/>
    <w:rPr>
      <w:rFonts w:ascii="Segoe UI" w:hAnsi="Segoe UI" w:cs="Segoe UI"/>
      <w:sz w:val="18"/>
      <w:szCs w:val="18"/>
    </w:rPr>
  </w:style>
  <w:style w:type="paragraph" w:styleId="Revizija">
    <w:name w:val="Revision"/>
    <w:hidden/>
    <w:uiPriority w:val="99"/>
    <w:semiHidden/>
    <w:rsid w:val="00566B9A"/>
    <w:pPr>
      <w:spacing w:after="0" w:line="240" w:lineRule="auto"/>
    </w:pPr>
  </w:style>
  <w:style w:type="character" w:customStyle="1" w:styleId="word">
    <w:name w:val="word"/>
    <w:basedOn w:val="Privzetapisavaodstavka"/>
    <w:rsid w:val="00407949"/>
  </w:style>
  <w:style w:type="character" w:styleId="Nerazreenaomemba">
    <w:name w:val="Unresolved Mention"/>
    <w:basedOn w:val="Privzetapisavaodstavka"/>
    <w:uiPriority w:val="99"/>
    <w:semiHidden/>
    <w:unhideWhenUsed/>
    <w:rsid w:val="001B2E14"/>
    <w:rPr>
      <w:color w:val="605E5C"/>
      <w:shd w:val="clear" w:color="auto" w:fill="E1DFDD"/>
    </w:rPr>
  </w:style>
  <w:style w:type="paragraph" w:styleId="Odstavekseznama">
    <w:name w:val="List Paragraph"/>
    <w:basedOn w:val="Navaden"/>
    <w:uiPriority w:val="34"/>
    <w:qFormat/>
    <w:rsid w:val="00D40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3265">
      <w:bodyDiv w:val="1"/>
      <w:marLeft w:val="0"/>
      <w:marRight w:val="0"/>
      <w:marTop w:val="0"/>
      <w:marBottom w:val="0"/>
      <w:divBdr>
        <w:top w:val="none" w:sz="0" w:space="0" w:color="auto"/>
        <w:left w:val="none" w:sz="0" w:space="0" w:color="auto"/>
        <w:bottom w:val="none" w:sz="0" w:space="0" w:color="auto"/>
        <w:right w:val="none" w:sz="0" w:space="0" w:color="auto"/>
      </w:divBdr>
    </w:div>
    <w:div w:id="122964054">
      <w:bodyDiv w:val="1"/>
      <w:marLeft w:val="0"/>
      <w:marRight w:val="0"/>
      <w:marTop w:val="0"/>
      <w:marBottom w:val="0"/>
      <w:divBdr>
        <w:top w:val="none" w:sz="0" w:space="0" w:color="auto"/>
        <w:left w:val="none" w:sz="0" w:space="0" w:color="auto"/>
        <w:bottom w:val="none" w:sz="0" w:space="0" w:color="auto"/>
        <w:right w:val="none" w:sz="0" w:space="0" w:color="auto"/>
      </w:divBdr>
    </w:div>
    <w:div w:id="128862341">
      <w:bodyDiv w:val="1"/>
      <w:marLeft w:val="0"/>
      <w:marRight w:val="0"/>
      <w:marTop w:val="0"/>
      <w:marBottom w:val="0"/>
      <w:divBdr>
        <w:top w:val="none" w:sz="0" w:space="0" w:color="auto"/>
        <w:left w:val="none" w:sz="0" w:space="0" w:color="auto"/>
        <w:bottom w:val="none" w:sz="0" w:space="0" w:color="auto"/>
        <w:right w:val="none" w:sz="0" w:space="0" w:color="auto"/>
      </w:divBdr>
    </w:div>
    <w:div w:id="193814096">
      <w:bodyDiv w:val="1"/>
      <w:marLeft w:val="0"/>
      <w:marRight w:val="0"/>
      <w:marTop w:val="0"/>
      <w:marBottom w:val="0"/>
      <w:divBdr>
        <w:top w:val="none" w:sz="0" w:space="0" w:color="auto"/>
        <w:left w:val="none" w:sz="0" w:space="0" w:color="auto"/>
        <w:bottom w:val="none" w:sz="0" w:space="0" w:color="auto"/>
        <w:right w:val="none" w:sz="0" w:space="0" w:color="auto"/>
      </w:divBdr>
    </w:div>
    <w:div w:id="288556691">
      <w:bodyDiv w:val="1"/>
      <w:marLeft w:val="0"/>
      <w:marRight w:val="0"/>
      <w:marTop w:val="0"/>
      <w:marBottom w:val="0"/>
      <w:divBdr>
        <w:top w:val="none" w:sz="0" w:space="0" w:color="auto"/>
        <w:left w:val="none" w:sz="0" w:space="0" w:color="auto"/>
        <w:bottom w:val="none" w:sz="0" w:space="0" w:color="auto"/>
        <w:right w:val="none" w:sz="0" w:space="0" w:color="auto"/>
      </w:divBdr>
    </w:div>
    <w:div w:id="348606853">
      <w:bodyDiv w:val="1"/>
      <w:marLeft w:val="0"/>
      <w:marRight w:val="0"/>
      <w:marTop w:val="0"/>
      <w:marBottom w:val="0"/>
      <w:divBdr>
        <w:top w:val="none" w:sz="0" w:space="0" w:color="auto"/>
        <w:left w:val="none" w:sz="0" w:space="0" w:color="auto"/>
        <w:bottom w:val="none" w:sz="0" w:space="0" w:color="auto"/>
        <w:right w:val="none" w:sz="0" w:space="0" w:color="auto"/>
      </w:divBdr>
    </w:div>
    <w:div w:id="406725890">
      <w:bodyDiv w:val="1"/>
      <w:marLeft w:val="0"/>
      <w:marRight w:val="0"/>
      <w:marTop w:val="0"/>
      <w:marBottom w:val="0"/>
      <w:divBdr>
        <w:top w:val="none" w:sz="0" w:space="0" w:color="auto"/>
        <w:left w:val="none" w:sz="0" w:space="0" w:color="auto"/>
        <w:bottom w:val="none" w:sz="0" w:space="0" w:color="auto"/>
        <w:right w:val="none" w:sz="0" w:space="0" w:color="auto"/>
      </w:divBdr>
    </w:div>
    <w:div w:id="564682350">
      <w:bodyDiv w:val="1"/>
      <w:marLeft w:val="0"/>
      <w:marRight w:val="0"/>
      <w:marTop w:val="0"/>
      <w:marBottom w:val="0"/>
      <w:divBdr>
        <w:top w:val="none" w:sz="0" w:space="0" w:color="auto"/>
        <w:left w:val="none" w:sz="0" w:space="0" w:color="auto"/>
        <w:bottom w:val="none" w:sz="0" w:space="0" w:color="auto"/>
        <w:right w:val="none" w:sz="0" w:space="0" w:color="auto"/>
      </w:divBdr>
    </w:div>
    <w:div w:id="571278220">
      <w:bodyDiv w:val="1"/>
      <w:marLeft w:val="0"/>
      <w:marRight w:val="0"/>
      <w:marTop w:val="0"/>
      <w:marBottom w:val="0"/>
      <w:divBdr>
        <w:top w:val="none" w:sz="0" w:space="0" w:color="auto"/>
        <w:left w:val="none" w:sz="0" w:space="0" w:color="auto"/>
        <w:bottom w:val="none" w:sz="0" w:space="0" w:color="auto"/>
        <w:right w:val="none" w:sz="0" w:space="0" w:color="auto"/>
      </w:divBdr>
    </w:div>
    <w:div w:id="637422635">
      <w:bodyDiv w:val="1"/>
      <w:marLeft w:val="0"/>
      <w:marRight w:val="0"/>
      <w:marTop w:val="0"/>
      <w:marBottom w:val="0"/>
      <w:divBdr>
        <w:top w:val="none" w:sz="0" w:space="0" w:color="auto"/>
        <w:left w:val="none" w:sz="0" w:space="0" w:color="auto"/>
        <w:bottom w:val="none" w:sz="0" w:space="0" w:color="auto"/>
        <w:right w:val="none" w:sz="0" w:space="0" w:color="auto"/>
      </w:divBdr>
    </w:div>
    <w:div w:id="857044594">
      <w:bodyDiv w:val="1"/>
      <w:marLeft w:val="0"/>
      <w:marRight w:val="0"/>
      <w:marTop w:val="0"/>
      <w:marBottom w:val="0"/>
      <w:divBdr>
        <w:top w:val="none" w:sz="0" w:space="0" w:color="auto"/>
        <w:left w:val="none" w:sz="0" w:space="0" w:color="auto"/>
        <w:bottom w:val="none" w:sz="0" w:space="0" w:color="auto"/>
        <w:right w:val="none" w:sz="0" w:space="0" w:color="auto"/>
      </w:divBdr>
    </w:div>
    <w:div w:id="904488146">
      <w:bodyDiv w:val="1"/>
      <w:marLeft w:val="0"/>
      <w:marRight w:val="0"/>
      <w:marTop w:val="0"/>
      <w:marBottom w:val="0"/>
      <w:divBdr>
        <w:top w:val="none" w:sz="0" w:space="0" w:color="auto"/>
        <w:left w:val="none" w:sz="0" w:space="0" w:color="auto"/>
        <w:bottom w:val="none" w:sz="0" w:space="0" w:color="auto"/>
        <w:right w:val="none" w:sz="0" w:space="0" w:color="auto"/>
      </w:divBdr>
    </w:div>
    <w:div w:id="986933249">
      <w:bodyDiv w:val="1"/>
      <w:marLeft w:val="0"/>
      <w:marRight w:val="0"/>
      <w:marTop w:val="0"/>
      <w:marBottom w:val="0"/>
      <w:divBdr>
        <w:top w:val="none" w:sz="0" w:space="0" w:color="auto"/>
        <w:left w:val="none" w:sz="0" w:space="0" w:color="auto"/>
        <w:bottom w:val="none" w:sz="0" w:space="0" w:color="auto"/>
        <w:right w:val="none" w:sz="0" w:space="0" w:color="auto"/>
      </w:divBdr>
    </w:div>
    <w:div w:id="1214731515">
      <w:bodyDiv w:val="1"/>
      <w:marLeft w:val="0"/>
      <w:marRight w:val="0"/>
      <w:marTop w:val="0"/>
      <w:marBottom w:val="0"/>
      <w:divBdr>
        <w:top w:val="none" w:sz="0" w:space="0" w:color="auto"/>
        <w:left w:val="none" w:sz="0" w:space="0" w:color="auto"/>
        <w:bottom w:val="none" w:sz="0" w:space="0" w:color="auto"/>
        <w:right w:val="none" w:sz="0" w:space="0" w:color="auto"/>
      </w:divBdr>
    </w:div>
    <w:div w:id="1295020929">
      <w:bodyDiv w:val="1"/>
      <w:marLeft w:val="0"/>
      <w:marRight w:val="0"/>
      <w:marTop w:val="0"/>
      <w:marBottom w:val="0"/>
      <w:divBdr>
        <w:top w:val="none" w:sz="0" w:space="0" w:color="auto"/>
        <w:left w:val="none" w:sz="0" w:space="0" w:color="auto"/>
        <w:bottom w:val="none" w:sz="0" w:space="0" w:color="auto"/>
        <w:right w:val="none" w:sz="0" w:space="0" w:color="auto"/>
      </w:divBdr>
      <w:divsChild>
        <w:div w:id="448398488">
          <w:marLeft w:val="240"/>
          <w:marRight w:val="240"/>
          <w:marTop w:val="0"/>
          <w:marBottom w:val="0"/>
          <w:divBdr>
            <w:top w:val="none" w:sz="0" w:space="0" w:color="auto"/>
            <w:left w:val="none" w:sz="0" w:space="0" w:color="auto"/>
            <w:bottom w:val="none" w:sz="0" w:space="0" w:color="auto"/>
            <w:right w:val="none" w:sz="0" w:space="0" w:color="auto"/>
          </w:divBdr>
          <w:divsChild>
            <w:div w:id="1882935125">
              <w:marLeft w:val="-120"/>
              <w:marRight w:val="-120"/>
              <w:marTop w:val="240"/>
              <w:marBottom w:val="0"/>
              <w:divBdr>
                <w:top w:val="none" w:sz="0" w:space="0" w:color="auto"/>
                <w:left w:val="none" w:sz="0" w:space="0" w:color="auto"/>
                <w:bottom w:val="none" w:sz="0" w:space="0" w:color="auto"/>
                <w:right w:val="none" w:sz="0" w:space="0" w:color="auto"/>
              </w:divBdr>
              <w:divsChild>
                <w:div w:id="1439712725">
                  <w:marLeft w:val="0"/>
                  <w:marRight w:val="0"/>
                  <w:marTop w:val="0"/>
                  <w:marBottom w:val="0"/>
                  <w:divBdr>
                    <w:top w:val="none" w:sz="0" w:space="0" w:color="auto"/>
                    <w:left w:val="none" w:sz="0" w:space="0" w:color="auto"/>
                    <w:bottom w:val="none" w:sz="0" w:space="0" w:color="auto"/>
                    <w:right w:val="none" w:sz="0" w:space="0" w:color="auto"/>
                  </w:divBdr>
                  <w:divsChild>
                    <w:div w:id="325591538">
                      <w:marLeft w:val="0"/>
                      <w:marRight w:val="0"/>
                      <w:marTop w:val="0"/>
                      <w:marBottom w:val="0"/>
                      <w:divBdr>
                        <w:top w:val="none" w:sz="0" w:space="0" w:color="auto"/>
                        <w:left w:val="none" w:sz="0" w:space="0" w:color="auto"/>
                        <w:bottom w:val="none" w:sz="0" w:space="0" w:color="auto"/>
                        <w:right w:val="none" w:sz="0" w:space="0" w:color="auto"/>
                      </w:divBdr>
                    </w:div>
                  </w:divsChild>
                </w:div>
                <w:div w:id="324404944">
                  <w:marLeft w:val="0"/>
                  <w:marRight w:val="0"/>
                  <w:marTop w:val="0"/>
                  <w:marBottom w:val="0"/>
                  <w:divBdr>
                    <w:top w:val="none" w:sz="0" w:space="0" w:color="auto"/>
                    <w:left w:val="none" w:sz="0" w:space="0" w:color="auto"/>
                    <w:bottom w:val="none" w:sz="0" w:space="0" w:color="auto"/>
                    <w:right w:val="none" w:sz="0" w:space="0" w:color="auto"/>
                  </w:divBdr>
                  <w:divsChild>
                    <w:div w:id="1977564834">
                      <w:marLeft w:val="0"/>
                      <w:marRight w:val="0"/>
                      <w:marTop w:val="0"/>
                      <w:marBottom w:val="0"/>
                      <w:divBdr>
                        <w:top w:val="none" w:sz="0" w:space="0" w:color="auto"/>
                        <w:left w:val="none" w:sz="0" w:space="0" w:color="auto"/>
                        <w:bottom w:val="none" w:sz="0" w:space="0" w:color="auto"/>
                        <w:right w:val="none" w:sz="0" w:space="0" w:color="auto"/>
                      </w:divBdr>
                      <w:divsChild>
                        <w:div w:id="277838453">
                          <w:marLeft w:val="0"/>
                          <w:marRight w:val="0"/>
                          <w:marTop w:val="0"/>
                          <w:marBottom w:val="0"/>
                          <w:divBdr>
                            <w:top w:val="none" w:sz="0" w:space="0" w:color="auto"/>
                            <w:left w:val="none" w:sz="0" w:space="0" w:color="auto"/>
                            <w:bottom w:val="none" w:sz="0" w:space="0" w:color="auto"/>
                            <w:right w:val="none" w:sz="0" w:space="0" w:color="auto"/>
                          </w:divBdr>
                        </w:div>
                      </w:divsChild>
                    </w:div>
                    <w:div w:id="692848054">
                      <w:marLeft w:val="0"/>
                      <w:marRight w:val="0"/>
                      <w:marTop w:val="0"/>
                      <w:marBottom w:val="0"/>
                      <w:divBdr>
                        <w:top w:val="none" w:sz="0" w:space="0" w:color="auto"/>
                        <w:left w:val="none" w:sz="0" w:space="0" w:color="auto"/>
                        <w:bottom w:val="none" w:sz="0" w:space="0" w:color="auto"/>
                        <w:right w:val="none" w:sz="0" w:space="0" w:color="auto"/>
                      </w:divBdr>
                      <w:divsChild>
                        <w:div w:id="169981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606721">
          <w:marLeft w:val="240"/>
          <w:marRight w:val="240"/>
          <w:marTop w:val="0"/>
          <w:marBottom w:val="0"/>
          <w:divBdr>
            <w:top w:val="none" w:sz="0" w:space="0" w:color="auto"/>
            <w:left w:val="none" w:sz="0" w:space="0" w:color="auto"/>
            <w:bottom w:val="none" w:sz="0" w:space="0" w:color="auto"/>
            <w:right w:val="none" w:sz="0" w:space="0" w:color="auto"/>
          </w:divBdr>
          <w:divsChild>
            <w:div w:id="1237014694">
              <w:marLeft w:val="-120"/>
              <w:marRight w:val="-120"/>
              <w:marTop w:val="0"/>
              <w:marBottom w:val="0"/>
              <w:divBdr>
                <w:top w:val="none" w:sz="0" w:space="0" w:color="auto"/>
                <w:left w:val="none" w:sz="0" w:space="0" w:color="auto"/>
                <w:bottom w:val="none" w:sz="0" w:space="0" w:color="auto"/>
                <w:right w:val="none" w:sz="0" w:space="0" w:color="auto"/>
              </w:divBdr>
              <w:divsChild>
                <w:div w:id="119585243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396127966">
      <w:bodyDiv w:val="1"/>
      <w:marLeft w:val="0"/>
      <w:marRight w:val="0"/>
      <w:marTop w:val="0"/>
      <w:marBottom w:val="0"/>
      <w:divBdr>
        <w:top w:val="none" w:sz="0" w:space="0" w:color="auto"/>
        <w:left w:val="none" w:sz="0" w:space="0" w:color="auto"/>
        <w:bottom w:val="none" w:sz="0" w:space="0" w:color="auto"/>
        <w:right w:val="none" w:sz="0" w:space="0" w:color="auto"/>
      </w:divBdr>
      <w:divsChild>
        <w:div w:id="1292443122">
          <w:marLeft w:val="0"/>
          <w:marRight w:val="0"/>
          <w:marTop w:val="0"/>
          <w:marBottom w:val="0"/>
          <w:divBdr>
            <w:top w:val="none" w:sz="0" w:space="0" w:color="auto"/>
            <w:left w:val="none" w:sz="0" w:space="0" w:color="auto"/>
            <w:bottom w:val="none" w:sz="0" w:space="0" w:color="auto"/>
            <w:right w:val="none" w:sz="0" w:space="0" w:color="auto"/>
          </w:divBdr>
          <w:divsChild>
            <w:div w:id="810293639">
              <w:marLeft w:val="0"/>
              <w:marRight w:val="0"/>
              <w:marTop w:val="0"/>
              <w:marBottom w:val="0"/>
              <w:divBdr>
                <w:top w:val="none" w:sz="0" w:space="0" w:color="auto"/>
                <w:left w:val="none" w:sz="0" w:space="0" w:color="auto"/>
                <w:bottom w:val="none" w:sz="0" w:space="0" w:color="auto"/>
                <w:right w:val="none" w:sz="0" w:space="0" w:color="auto"/>
              </w:divBdr>
            </w:div>
          </w:divsChild>
        </w:div>
        <w:div w:id="1606226313">
          <w:marLeft w:val="0"/>
          <w:marRight w:val="0"/>
          <w:marTop w:val="0"/>
          <w:marBottom w:val="0"/>
          <w:divBdr>
            <w:top w:val="none" w:sz="0" w:space="0" w:color="auto"/>
            <w:left w:val="none" w:sz="0" w:space="0" w:color="auto"/>
            <w:bottom w:val="none" w:sz="0" w:space="0" w:color="auto"/>
            <w:right w:val="none" w:sz="0" w:space="0" w:color="auto"/>
          </w:divBdr>
          <w:divsChild>
            <w:div w:id="47645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69687">
      <w:bodyDiv w:val="1"/>
      <w:marLeft w:val="0"/>
      <w:marRight w:val="0"/>
      <w:marTop w:val="0"/>
      <w:marBottom w:val="0"/>
      <w:divBdr>
        <w:top w:val="none" w:sz="0" w:space="0" w:color="auto"/>
        <w:left w:val="none" w:sz="0" w:space="0" w:color="auto"/>
        <w:bottom w:val="none" w:sz="0" w:space="0" w:color="auto"/>
        <w:right w:val="none" w:sz="0" w:space="0" w:color="auto"/>
      </w:divBdr>
    </w:div>
    <w:div w:id="1592811545">
      <w:bodyDiv w:val="1"/>
      <w:marLeft w:val="0"/>
      <w:marRight w:val="0"/>
      <w:marTop w:val="0"/>
      <w:marBottom w:val="0"/>
      <w:divBdr>
        <w:top w:val="none" w:sz="0" w:space="0" w:color="auto"/>
        <w:left w:val="none" w:sz="0" w:space="0" w:color="auto"/>
        <w:bottom w:val="none" w:sz="0" w:space="0" w:color="auto"/>
        <w:right w:val="none" w:sz="0" w:space="0" w:color="auto"/>
      </w:divBdr>
    </w:div>
    <w:div w:id="1783497812">
      <w:bodyDiv w:val="1"/>
      <w:marLeft w:val="0"/>
      <w:marRight w:val="0"/>
      <w:marTop w:val="0"/>
      <w:marBottom w:val="0"/>
      <w:divBdr>
        <w:top w:val="none" w:sz="0" w:space="0" w:color="auto"/>
        <w:left w:val="none" w:sz="0" w:space="0" w:color="auto"/>
        <w:bottom w:val="none" w:sz="0" w:space="0" w:color="auto"/>
        <w:right w:val="none" w:sz="0" w:space="0" w:color="auto"/>
      </w:divBdr>
    </w:div>
    <w:div w:id="1819763593">
      <w:bodyDiv w:val="1"/>
      <w:marLeft w:val="0"/>
      <w:marRight w:val="0"/>
      <w:marTop w:val="0"/>
      <w:marBottom w:val="0"/>
      <w:divBdr>
        <w:top w:val="none" w:sz="0" w:space="0" w:color="auto"/>
        <w:left w:val="none" w:sz="0" w:space="0" w:color="auto"/>
        <w:bottom w:val="none" w:sz="0" w:space="0" w:color="auto"/>
        <w:right w:val="none" w:sz="0" w:space="0" w:color="auto"/>
      </w:divBdr>
      <w:divsChild>
        <w:div w:id="159858290">
          <w:marLeft w:val="240"/>
          <w:marRight w:val="240"/>
          <w:marTop w:val="0"/>
          <w:marBottom w:val="0"/>
          <w:divBdr>
            <w:top w:val="none" w:sz="0" w:space="0" w:color="auto"/>
            <w:left w:val="none" w:sz="0" w:space="0" w:color="auto"/>
            <w:bottom w:val="none" w:sz="0" w:space="0" w:color="auto"/>
            <w:right w:val="none" w:sz="0" w:space="0" w:color="auto"/>
          </w:divBdr>
          <w:divsChild>
            <w:div w:id="131290929">
              <w:marLeft w:val="-120"/>
              <w:marRight w:val="-120"/>
              <w:marTop w:val="240"/>
              <w:marBottom w:val="0"/>
              <w:divBdr>
                <w:top w:val="none" w:sz="0" w:space="0" w:color="auto"/>
                <w:left w:val="none" w:sz="0" w:space="0" w:color="auto"/>
                <w:bottom w:val="none" w:sz="0" w:space="0" w:color="auto"/>
                <w:right w:val="none" w:sz="0" w:space="0" w:color="auto"/>
              </w:divBdr>
              <w:divsChild>
                <w:div w:id="1597053785">
                  <w:marLeft w:val="0"/>
                  <w:marRight w:val="0"/>
                  <w:marTop w:val="0"/>
                  <w:marBottom w:val="0"/>
                  <w:divBdr>
                    <w:top w:val="none" w:sz="0" w:space="0" w:color="auto"/>
                    <w:left w:val="none" w:sz="0" w:space="0" w:color="auto"/>
                    <w:bottom w:val="none" w:sz="0" w:space="0" w:color="auto"/>
                    <w:right w:val="none" w:sz="0" w:space="0" w:color="auto"/>
                  </w:divBdr>
                  <w:divsChild>
                    <w:div w:id="1821342237">
                      <w:marLeft w:val="0"/>
                      <w:marRight w:val="0"/>
                      <w:marTop w:val="0"/>
                      <w:marBottom w:val="0"/>
                      <w:divBdr>
                        <w:top w:val="none" w:sz="0" w:space="0" w:color="auto"/>
                        <w:left w:val="none" w:sz="0" w:space="0" w:color="auto"/>
                        <w:bottom w:val="none" w:sz="0" w:space="0" w:color="auto"/>
                        <w:right w:val="none" w:sz="0" w:space="0" w:color="auto"/>
                      </w:divBdr>
                    </w:div>
                  </w:divsChild>
                </w:div>
                <w:div w:id="1179469859">
                  <w:marLeft w:val="0"/>
                  <w:marRight w:val="0"/>
                  <w:marTop w:val="0"/>
                  <w:marBottom w:val="0"/>
                  <w:divBdr>
                    <w:top w:val="none" w:sz="0" w:space="0" w:color="auto"/>
                    <w:left w:val="none" w:sz="0" w:space="0" w:color="auto"/>
                    <w:bottom w:val="none" w:sz="0" w:space="0" w:color="auto"/>
                    <w:right w:val="none" w:sz="0" w:space="0" w:color="auto"/>
                  </w:divBdr>
                  <w:divsChild>
                    <w:div w:id="1700010245">
                      <w:marLeft w:val="0"/>
                      <w:marRight w:val="0"/>
                      <w:marTop w:val="0"/>
                      <w:marBottom w:val="0"/>
                      <w:divBdr>
                        <w:top w:val="none" w:sz="0" w:space="0" w:color="auto"/>
                        <w:left w:val="none" w:sz="0" w:space="0" w:color="auto"/>
                        <w:bottom w:val="none" w:sz="0" w:space="0" w:color="auto"/>
                        <w:right w:val="none" w:sz="0" w:space="0" w:color="auto"/>
                      </w:divBdr>
                      <w:divsChild>
                        <w:div w:id="1097409451">
                          <w:marLeft w:val="0"/>
                          <w:marRight w:val="0"/>
                          <w:marTop w:val="0"/>
                          <w:marBottom w:val="0"/>
                          <w:divBdr>
                            <w:top w:val="none" w:sz="0" w:space="0" w:color="auto"/>
                            <w:left w:val="none" w:sz="0" w:space="0" w:color="auto"/>
                            <w:bottom w:val="none" w:sz="0" w:space="0" w:color="auto"/>
                            <w:right w:val="none" w:sz="0" w:space="0" w:color="auto"/>
                          </w:divBdr>
                        </w:div>
                      </w:divsChild>
                    </w:div>
                    <w:div w:id="1461996304">
                      <w:marLeft w:val="0"/>
                      <w:marRight w:val="0"/>
                      <w:marTop w:val="0"/>
                      <w:marBottom w:val="0"/>
                      <w:divBdr>
                        <w:top w:val="none" w:sz="0" w:space="0" w:color="auto"/>
                        <w:left w:val="none" w:sz="0" w:space="0" w:color="auto"/>
                        <w:bottom w:val="none" w:sz="0" w:space="0" w:color="auto"/>
                        <w:right w:val="none" w:sz="0" w:space="0" w:color="auto"/>
                      </w:divBdr>
                      <w:divsChild>
                        <w:div w:id="19479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110901">
          <w:marLeft w:val="240"/>
          <w:marRight w:val="240"/>
          <w:marTop w:val="0"/>
          <w:marBottom w:val="0"/>
          <w:divBdr>
            <w:top w:val="none" w:sz="0" w:space="0" w:color="auto"/>
            <w:left w:val="none" w:sz="0" w:space="0" w:color="auto"/>
            <w:bottom w:val="none" w:sz="0" w:space="0" w:color="auto"/>
            <w:right w:val="none" w:sz="0" w:space="0" w:color="auto"/>
          </w:divBdr>
          <w:divsChild>
            <w:div w:id="1922525684">
              <w:marLeft w:val="-120"/>
              <w:marRight w:val="-120"/>
              <w:marTop w:val="0"/>
              <w:marBottom w:val="0"/>
              <w:divBdr>
                <w:top w:val="none" w:sz="0" w:space="0" w:color="auto"/>
                <w:left w:val="none" w:sz="0" w:space="0" w:color="auto"/>
                <w:bottom w:val="none" w:sz="0" w:space="0" w:color="auto"/>
                <w:right w:val="none" w:sz="0" w:space="0" w:color="auto"/>
              </w:divBdr>
              <w:divsChild>
                <w:div w:id="63969814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923906467">
      <w:bodyDiv w:val="1"/>
      <w:marLeft w:val="0"/>
      <w:marRight w:val="0"/>
      <w:marTop w:val="0"/>
      <w:marBottom w:val="0"/>
      <w:divBdr>
        <w:top w:val="none" w:sz="0" w:space="0" w:color="auto"/>
        <w:left w:val="none" w:sz="0" w:space="0" w:color="auto"/>
        <w:bottom w:val="none" w:sz="0" w:space="0" w:color="auto"/>
        <w:right w:val="none" w:sz="0" w:space="0" w:color="auto"/>
      </w:divBdr>
      <w:divsChild>
        <w:div w:id="692923488">
          <w:marLeft w:val="0"/>
          <w:marRight w:val="0"/>
          <w:marTop w:val="0"/>
          <w:marBottom w:val="0"/>
          <w:divBdr>
            <w:top w:val="none" w:sz="0" w:space="0" w:color="auto"/>
            <w:left w:val="none" w:sz="0" w:space="0" w:color="auto"/>
            <w:bottom w:val="none" w:sz="0" w:space="0" w:color="auto"/>
            <w:right w:val="none" w:sz="0" w:space="0" w:color="auto"/>
          </w:divBdr>
        </w:div>
        <w:div w:id="190572403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ukrarna.art/sl/program/razstave/28/razsirjeni-v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cukrarna.art" TargetMode="External"/><Relationship Id="rId1" Type="http://schemas.openxmlformats.org/officeDocument/2006/relationships/hyperlink" Target="mailto:info@cukrarna.ar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cukrarna.art" TargetMode="External"/><Relationship Id="rId1" Type="http://schemas.openxmlformats.org/officeDocument/2006/relationships/hyperlink" Target="mailto:info@cukrarna.a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743</Words>
  <Characters>4241</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Pavčič</dc:creator>
  <cp:keywords/>
  <dc:description/>
  <cp:lastModifiedBy>Mojca Podlesek</cp:lastModifiedBy>
  <cp:revision>21</cp:revision>
  <cp:lastPrinted>2024-02-07T10:25:00Z</cp:lastPrinted>
  <dcterms:created xsi:type="dcterms:W3CDTF">2024-01-16T14:30:00Z</dcterms:created>
  <dcterms:modified xsi:type="dcterms:W3CDTF">2024-02-07T10:26:00Z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342209b5bd00f893c1b68eafc7c43bb3f1d8030368792da5d5ddfbc9c1d1b8e6</vt:lpwstr>
  </property>
</Properties>
</file>