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65E3" w14:textId="4E3C4536" w:rsidR="00511D42" w:rsidRPr="0022392C" w:rsidRDefault="00B50421" w:rsidP="00733035">
      <w:pPr>
        <w:spacing w:after="0"/>
        <w:jc w:val="right"/>
        <w:outlineLvl w:val="0"/>
      </w:pPr>
      <w:r w:rsidRPr="0022392C">
        <w:t xml:space="preserve">Ljubljana, </w:t>
      </w:r>
      <w:r w:rsidR="004C0BE1">
        <w:t>1</w:t>
      </w:r>
      <w:r w:rsidR="009029C9">
        <w:t>2</w:t>
      </w:r>
      <w:r w:rsidR="005709A3">
        <w:t xml:space="preserve">. </w:t>
      </w:r>
      <w:r w:rsidR="004C0BE1">
        <w:t>oktober</w:t>
      </w:r>
      <w:r w:rsidR="005446A3">
        <w:t xml:space="preserve"> 2020</w:t>
      </w:r>
    </w:p>
    <w:p w14:paraId="62E4723B" w14:textId="77777777" w:rsidR="00511D42" w:rsidRDefault="00511D42" w:rsidP="0046635C">
      <w:pPr>
        <w:spacing w:after="0"/>
        <w:rPr>
          <w:b/>
          <w:sz w:val="26"/>
          <w:szCs w:val="26"/>
        </w:rPr>
      </w:pPr>
    </w:p>
    <w:p w14:paraId="70FF272F" w14:textId="77777777" w:rsidR="00D77CE1" w:rsidRDefault="00D77CE1" w:rsidP="0046635C">
      <w:pPr>
        <w:spacing w:after="0"/>
        <w:rPr>
          <w:b/>
          <w:sz w:val="26"/>
          <w:szCs w:val="26"/>
        </w:rPr>
      </w:pPr>
    </w:p>
    <w:p w14:paraId="078F298B" w14:textId="77777777" w:rsidR="0037748A" w:rsidRDefault="0037748A" w:rsidP="0046635C">
      <w:pPr>
        <w:spacing w:after="0"/>
        <w:rPr>
          <w:b/>
          <w:sz w:val="26"/>
          <w:szCs w:val="26"/>
        </w:rPr>
      </w:pPr>
    </w:p>
    <w:p w14:paraId="1A396987" w14:textId="77777777" w:rsidR="005446A3" w:rsidRDefault="009C7647" w:rsidP="00733035">
      <w:pPr>
        <w:spacing w:after="0"/>
        <w:outlineLvl w:val="0"/>
        <w:rPr>
          <w:b/>
          <w:sz w:val="28"/>
          <w:szCs w:val="28"/>
        </w:rPr>
      </w:pPr>
      <w:r>
        <w:rPr>
          <w:b/>
          <w:sz w:val="28"/>
          <w:szCs w:val="28"/>
        </w:rPr>
        <w:t>FINŽGAR IN PLEČNIK</w:t>
      </w:r>
    </w:p>
    <w:p w14:paraId="27922414" w14:textId="77777777" w:rsidR="005446A3" w:rsidRPr="0022392C" w:rsidRDefault="009C7647" w:rsidP="0046635C">
      <w:pPr>
        <w:spacing w:after="0"/>
      </w:pPr>
      <w:r w:rsidRPr="009C7647">
        <w:rPr>
          <w:b/>
          <w:sz w:val="28"/>
          <w:szCs w:val="28"/>
        </w:rPr>
        <w:t>PRIJATELJSTVO BREZ MEJA</w:t>
      </w:r>
    </w:p>
    <w:p w14:paraId="2C7EEA69" w14:textId="77777777" w:rsidR="009C7647" w:rsidRDefault="009C7647" w:rsidP="0046635C">
      <w:pPr>
        <w:spacing w:after="0"/>
        <w:rPr>
          <w:b/>
        </w:rPr>
      </w:pPr>
    </w:p>
    <w:p w14:paraId="1BF37B24" w14:textId="77777777" w:rsidR="00A77BBC" w:rsidRPr="005446A3" w:rsidRDefault="005446A3" w:rsidP="0046635C">
      <w:pPr>
        <w:spacing w:after="0"/>
        <w:rPr>
          <w:b/>
        </w:rPr>
      </w:pPr>
      <w:r>
        <w:t>O</w:t>
      </w:r>
      <w:r w:rsidR="001A2301" w:rsidRPr="001A2301">
        <w:t>bčasna razstava</w:t>
      </w:r>
      <w:r>
        <w:rPr>
          <w:b/>
        </w:rPr>
        <w:t xml:space="preserve"> </w:t>
      </w:r>
      <w:r>
        <w:t>v Plečnikovi</w:t>
      </w:r>
      <w:r w:rsidR="00D0698A" w:rsidRPr="0022392C">
        <w:t xml:space="preserve"> hiš</w:t>
      </w:r>
      <w:r>
        <w:t>i</w:t>
      </w:r>
      <w:r w:rsidR="00D0698A" w:rsidRPr="0022392C">
        <w:t xml:space="preserve">, </w:t>
      </w:r>
      <w:r w:rsidR="009C7647" w:rsidRPr="009C7647">
        <w:t>16. 10. 2020–24. 1. 2021</w:t>
      </w:r>
    </w:p>
    <w:p w14:paraId="66C7C202" w14:textId="77777777" w:rsidR="0046635C" w:rsidRPr="0022392C" w:rsidRDefault="0046635C" w:rsidP="0046635C">
      <w:pPr>
        <w:spacing w:after="0"/>
      </w:pPr>
    </w:p>
    <w:p w14:paraId="186AADD5" w14:textId="4AEF9372" w:rsidR="00FC662A" w:rsidRDefault="00FC662A" w:rsidP="009C7647">
      <w:pPr>
        <w:spacing w:after="0"/>
        <w:rPr>
          <w:b/>
          <w:noProof/>
          <w:lang w:eastAsia="sl-SI"/>
        </w:rPr>
      </w:pPr>
      <w:r>
        <w:rPr>
          <w:noProof/>
          <w:lang w:eastAsia="sl-SI"/>
        </w:rPr>
        <w:drawing>
          <wp:anchor distT="0" distB="0" distL="114300" distR="114300" simplePos="0" relativeHeight="251658240" behindDoc="0" locked="0" layoutInCell="1" allowOverlap="1" wp14:anchorId="2581596E" wp14:editId="6E50AABA">
            <wp:simplePos x="0" y="0"/>
            <wp:positionH relativeFrom="margin">
              <wp:align>left</wp:align>
            </wp:positionH>
            <wp:positionV relativeFrom="paragraph">
              <wp:posOffset>6985</wp:posOffset>
            </wp:positionV>
            <wp:extent cx="1540510" cy="2192655"/>
            <wp:effectExtent l="0" t="0" r="2540" b="0"/>
            <wp:wrapSquare wrapText="bothSides"/>
            <wp:docPr id="2" name="Slika 2" descr="Finžgar in Pleč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žgar in Pleč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510" cy="2192655"/>
                    </a:xfrm>
                    <a:prstGeom prst="rect">
                      <a:avLst/>
                    </a:prstGeom>
                    <a:noFill/>
                    <a:ln>
                      <a:noFill/>
                    </a:ln>
                  </pic:spPr>
                </pic:pic>
              </a:graphicData>
            </a:graphic>
          </wp:anchor>
        </w:drawing>
      </w:r>
      <w:r w:rsidR="009C7647">
        <w:rPr>
          <w:b/>
          <w:noProof/>
          <w:lang w:eastAsia="sl-SI"/>
        </w:rPr>
        <w:t xml:space="preserve">V petek, 16. 10., </w:t>
      </w:r>
      <w:r w:rsidR="003018D5">
        <w:rPr>
          <w:b/>
          <w:noProof/>
          <w:lang w:eastAsia="sl-SI"/>
        </w:rPr>
        <w:t>bo po</w:t>
      </w:r>
      <w:r w:rsidR="009C7647">
        <w:rPr>
          <w:b/>
          <w:noProof/>
          <w:lang w:eastAsia="sl-SI"/>
        </w:rPr>
        <w:t xml:space="preserve"> 13:00 v Plečnikovi hiši </w:t>
      </w:r>
      <w:r w:rsidR="003018D5">
        <w:rPr>
          <w:b/>
          <w:noProof/>
          <w:lang w:eastAsia="sl-SI"/>
        </w:rPr>
        <w:t>odprta</w:t>
      </w:r>
      <w:r w:rsidR="009C7647">
        <w:rPr>
          <w:b/>
          <w:noProof/>
          <w:lang w:eastAsia="sl-SI"/>
        </w:rPr>
        <w:t xml:space="preserve"> razstav</w:t>
      </w:r>
      <w:r w:rsidR="003018D5">
        <w:rPr>
          <w:b/>
          <w:noProof/>
          <w:lang w:eastAsia="sl-SI"/>
        </w:rPr>
        <w:t>a</w:t>
      </w:r>
      <w:r w:rsidR="009C7647">
        <w:rPr>
          <w:b/>
          <w:noProof/>
          <w:lang w:eastAsia="sl-SI"/>
        </w:rPr>
        <w:t xml:space="preserve"> </w:t>
      </w:r>
      <w:r w:rsidR="009C7647" w:rsidRPr="00A310A7">
        <w:rPr>
          <w:b/>
          <w:i/>
          <w:noProof/>
          <w:lang w:eastAsia="sl-SI"/>
        </w:rPr>
        <w:t>Finžgar in Pl</w:t>
      </w:r>
      <w:r w:rsidR="00A310A7" w:rsidRPr="00A310A7">
        <w:rPr>
          <w:b/>
          <w:i/>
          <w:noProof/>
          <w:lang w:eastAsia="sl-SI"/>
        </w:rPr>
        <w:t>eč</w:t>
      </w:r>
      <w:r w:rsidR="009C7647" w:rsidRPr="00A310A7">
        <w:rPr>
          <w:b/>
          <w:i/>
          <w:noProof/>
          <w:lang w:eastAsia="sl-SI"/>
        </w:rPr>
        <w:t>nik</w:t>
      </w:r>
      <w:r w:rsidR="007D6480">
        <w:rPr>
          <w:b/>
          <w:i/>
          <w:noProof/>
          <w:lang w:eastAsia="sl-SI"/>
        </w:rPr>
        <w:t>: Prijateljstvo brez meja</w:t>
      </w:r>
      <w:r w:rsidR="009C7647">
        <w:rPr>
          <w:b/>
          <w:noProof/>
          <w:lang w:eastAsia="sl-SI"/>
        </w:rPr>
        <w:t>, ki jo avtorsko podpisuje Mar</w:t>
      </w:r>
      <w:r w:rsidR="00A310A7">
        <w:rPr>
          <w:b/>
          <w:noProof/>
          <w:lang w:eastAsia="sl-SI"/>
        </w:rPr>
        <w:t>i</w:t>
      </w:r>
      <w:r w:rsidR="009C7647">
        <w:rPr>
          <w:b/>
          <w:noProof/>
          <w:lang w:eastAsia="sl-SI"/>
        </w:rPr>
        <w:t>jan Rupert iz Narodne in univerzitetne k</w:t>
      </w:r>
      <w:r w:rsidR="0042043A">
        <w:rPr>
          <w:b/>
          <w:noProof/>
          <w:lang w:eastAsia="sl-SI"/>
        </w:rPr>
        <w:t>n</w:t>
      </w:r>
      <w:r w:rsidR="009C7647">
        <w:rPr>
          <w:b/>
          <w:noProof/>
          <w:lang w:eastAsia="sl-SI"/>
        </w:rPr>
        <w:t xml:space="preserve">jižnice. </w:t>
      </w:r>
      <w:r w:rsidR="009C7647" w:rsidRPr="009C7647">
        <w:rPr>
          <w:b/>
          <w:noProof/>
          <w:lang w:eastAsia="sl-SI"/>
        </w:rPr>
        <w:t>Jožeta Plečnika, svetovno priznanega arhitekta, ki je ustvaril neizmerno število umetnin po svetu in pri nas</w:t>
      </w:r>
      <w:r w:rsidR="00A310A7">
        <w:rPr>
          <w:b/>
          <w:noProof/>
          <w:lang w:eastAsia="sl-SI"/>
        </w:rPr>
        <w:t>,</w:t>
      </w:r>
      <w:r w:rsidR="009C7647">
        <w:rPr>
          <w:b/>
          <w:noProof/>
          <w:lang w:eastAsia="sl-SI"/>
        </w:rPr>
        <w:t xml:space="preserve"> vsi poznamo. Prav tako </w:t>
      </w:r>
      <w:r w:rsidR="009C7647" w:rsidRPr="009C7647">
        <w:rPr>
          <w:b/>
          <w:noProof/>
          <w:lang w:eastAsia="sl-SI"/>
        </w:rPr>
        <w:t>duhovnika in pisatelja Frana Saleškega Finžgarja, ki je napisal Pod svobodnim soncem, Gospoda Hudournika in številna druga književna dela</w:t>
      </w:r>
      <w:r w:rsidR="009C7647">
        <w:rPr>
          <w:b/>
          <w:noProof/>
          <w:lang w:eastAsia="sl-SI"/>
        </w:rPr>
        <w:t xml:space="preserve">. </w:t>
      </w:r>
      <w:r w:rsidR="009C7647" w:rsidRPr="009C7647">
        <w:rPr>
          <w:b/>
          <w:noProof/>
          <w:lang w:eastAsia="sl-SI"/>
        </w:rPr>
        <w:t>Malokdo</w:t>
      </w:r>
      <w:r w:rsidR="009C7647">
        <w:rPr>
          <w:b/>
          <w:noProof/>
          <w:lang w:eastAsia="sl-SI"/>
        </w:rPr>
        <w:t xml:space="preserve"> od nas</w:t>
      </w:r>
      <w:r w:rsidR="009C7647" w:rsidRPr="009C7647">
        <w:rPr>
          <w:b/>
          <w:noProof/>
          <w:lang w:eastAsia="sl-SI"/>
        </w:rPr>
        <w:t xml:space="preserve"> pa ve, da se je med tema vélikima Slovencema spletlo trdno </w:t>
      </w:r>
      <w:r w:rsidR="007D6480">
        <w:rPr>
          <w:b/>
          <w:noProof/>
          <w:lang w:eastAsia="sl-SI"/>
        </w:rPr>
        <w:t>prijateljstvo, ki je trajalo več kot</w:t>
      </w:r>
      <w:r w:rsidR="009C7647" w:rsidRPr="009C7647">
        <w:rPr>
          <w:b/>
          <w:noProof/>
          <w:lang w:eastAsia="sl-SI"/>
        </w:rPr>
        <w:t xml:space="preserve"> tri</w:t>
      </w:r>
      <w:r w:rsidR="009C7647">
        <w:rPr>
          <w:b/>
          <w:noProof/>
          <w:lang w:eastAsia="sl-SI"/>
        </w:rPr>
        <w:t xml:space="preserve"> </w:t>
      </w:r>
      <w:r w:rsidR="009C7647" w:rsidRPr="009C7647">
        <w:rPr>
          <w:b/>
          <w:noProof/>
          <w:lang w:eastAsia="sl-SI"/>
        </w:rPr>
        <w:t>desetletja.</w:t>
      </w:r>
      <w:r w:rsidR="009C7647">
        <w:rPr>
          <w:b/>
          <w:noProof/>
          <w:lang w:eastAsia="sl-SI"/>
        </w:rPr>
        <w:t xml:space="preserve"> Razstava bo osvetlila prav to, </w:t>
      </w:r>
      <w:r w:rsidR="00A64C04" w:rsidRPr="00FC662A">
        <w:rPr>
          <w:b/>
          <w:noProof/>
          <w:lang w:eastAsia="sl-SI"/>
        </w:rPr>
        <w:t xml:space="preserve">in sicer s predstavitvijo gradiva iz Finžgarjeve zbirke, ki </w:t>
      </w:r>
      <w:r w:rsidR="0042043A">
        <w:rPr>
          <w:b/>
          <w:noProof/>
          <w:lang w:eastAsia="sl-SI"/>
        </w:rPr>
        <w:t>jo hrani</w:t>
      </w:r>
      <w:r w:rsidR="00A64C04" w:rsidRPr="00FC662A">
        <w:rPr>
          <w:b/>
          <w:noProof/>
          <w:lang w:eastAsia="sl-SI"/>
        </w:rPr>
        <w:t xml:space="preserve"> Rokopisn</w:t>
      </w:r>
      <w:r w:rsidR="0042043A">
        <w:rPr>
          <w:b/>
          <w:noProof/>
          <w:lang w:eastAsia="sl-SI"/>
        </w:rPr>
        <w:t>a</w:t>
      </w:r>
      <w:r w:rsidR="00A64C04" w:rsidRPr="00FC662A">
        <w:rPr>
          <w:b/>
          <w:noProof/>
          <w:lang w:eastAsia="sl-SI"/>
        </w:rPr>
        <w:t xml:space="preserve"> zbirk</w:t>
      </w:r>
      <w:r w:rsidR="0042043A">
        <w:rPr>
          <w:b/>
          <w:noProof/>
          <w:lang w:eastAsia="sl-SI"/>
        </w:rPr>
        <w:t>a</w:t>
      </w:r>
      <w:r w:rsidR="00A64C04" w:rsidRPr="00FC662A">
        <w:rPr>
          <w:b/>
          <w:noProof/>
          <w:lang w:eastAsia="sl-SI"/>
        </w:rPr>
        <w:t xml:space="preserve"> NUK in doslej še ni bilo predstavljeno širši javnosti ter z ohranjenimi Finžgarjevimi pismi iz Plečnikove zbirke MGML.</w:t>
      </w:r>
      <w:r w:rsidR="00A64C04">
        <w:rPr>
          <w:b/>
          <w:noProof/>
          <w:lang w:eastAsia="sl-SI"/>
        </w:rPr>
        <w:t xml:space="preserve"> </w:t>
      </w:r>
    </w:p>
    <w:p w14:paraId="4F9B7575" w14:textId="77777777" w:rsidR="00FC662A" w:rsidRDefault="00FC662A" w:rsidP="009C7647">
      <w:pPr>
        <w:spacing w:after="0"/>
        <w:rPr>
          <w:b/>
          <w:noProof/>
          <w:lang w:eastAsia="sl-SI"/>
        </w:rPr>
      </w:pPr>
    </w:p>
    <w:p w14:paraId="19F5E25F" w14:textId="77777777" w:rsidR="009C7647" w:rsidRPr="00FC662A" w:rsidRDefault="00F32849" w:rsidP="009C7647">
      <w:pPr>
        <w:spacing w:after="0"/>
        <w:rPr>
          <w:bCs/>
          <w:noProof/>
          <w:lang w:eastAsia="sl-SI"/>
        </w:rPr>
      </w:pPr>
      <w:r w:rsidRPr="00ED6C18">
        <w:rPr>
          <w:bCs/>
          <w:noProof/>
          <w:lang w:eastAsia="sl-SI"/>
        </w:rPr>
        <w:t xml:space="preserve">Razstavljeno gradivo, risbe in osnutki, ki jih je Plečnik ustvaril za oblikovanje naslovnic, revij in knjig, podobic in logotipov </w:t>
      </w:r>
      <w:r w:rsidR="00ED6C18" w:rsidRPr="00ED6C18">
        <w:rPr>
          <w:bCs/>
          <w:noProof/>
          <w:lang w:eastAsia="sl-SI"/>
        </w:rPr>
        <w:t xml:space="preserve">Plečnika </w:t>
      </w:r>
      <w:r w:rsidRPr="00ED6C18">
        <w:rPr>
          <w:bCs/>
          <w:noProof/>
          <w:lang w:eastAsia="sl-SI"/>
        </w:rPr>
        <w:t>razkrivajo tudi kot grafičnega oblikovalca.</w:t>
      </w:r>
      <w:r>
        <w:t xml:space="preserve"> Na razstavi so še </w:t>
      </w:r>
      <w:r>
        <w:rPr>
          <w:bCs/>
          <w:noProof/>
          <w:lang w:eastAsia="sl-SI"/>
        </w:rPr>
        <w:t>izbrani</w:t>
      </w:r>
      <w:r w:rsidR="00A64C04" w:rsidRPr="00FC662A">
        <w:rPr>
          <w:bCs/>
          <w:noProof/>
          <w:lang w:eastAsia="sl-SI"/>
        </w:rPr>
        <w:t xml:space="preserve"> izvirni predmeti, ki </w:t>
      </w:r>
      <w:r w:rsidR="007D6480" w:rsidRPr="00FC662A">
        <w:rPr>
          <w:bCs/>
          <w:noProof/>
          <w:lang w:eastAsia="sl-SI"/>
        </w:rPr>
        <w:t>jih je Plečnik oblikoval za prijatelj</w:t>
      </w:r>
      <w:r w:rsidR="00A64C04" w:rsidRPr="00FC662A">
        <w:rPr>
          <w:bCs/>
          <w:noProof/>
          <w:lang w:eastAsia="sl-SI"/>
        </w:rPr>
        <w:t>a: Finžgarjev ciborij iz leta 1936, kipec za častnega meščana Ljubljane, ki ga je Finžgar prejel leta 1941 in Velikonočni svečnik iz leta 1951.</w:t>
      </w:r>
    </w:p>
    <w:p w14:paraId="08FA1A53" w14:textId="77777777" w:rsidR="009C7647" w:rsidRDefault="009C7647" w:rsidP="009C7647">
      <w:pPr>
        <w:spacing w:after="0"/>
        <w:rPr>
          <w:b/>
          <w:noProof/>
          <w:lang w:eastAsia="sl-SI"/>
        </w:rPr>
      </w:pPr>
    </w:p>
    <w:p w14:paraId="7DD0A463" w14:textId="77777777" w:rsidR="004C0BE1" w:rsidRDefault="004C0BE1" w:rsidP="009C7647">
      <w:pPr>
        <w:spacing w:after="0"/>
        <w:rPr>
          <w:bCs/>
          <w:noProof/>
          <w:lang w:eastAsia="sl-SI"/>
        </w:rPr>
      </w:pPr>
      <w:r>
        <w:rPr>
          <w:bCs/>
          <w:noProof/>
          <w:lang w:eastAsia="sl-SI"/>
        </w:rPr>
        <w:t>Ob razstavi je njen avtor</w:t>
      </w:r>
      <w:r w:rsidR="00F32849">
        <w:rPr>
          <w:bCs/>
          <w:noProof/>
          <w:lang w:eastAsia="sl-SI"/>
        </w:rPr>
        <w:t xml:space="preserve"> </w:t>
      </w:r>
      <w:r w:rsidR="00F32849" w:rsidRPr="00ED6C18">
        <w:rPr>
          <w:b/>
          <w:noProof/>
          <w:lang w:eastAsia="sl-SI"/>
        </w:rPr>
        <w:t>Marijan Rupert</w:t>
      </w:r>
      <w:r>
        <w:rPr>
          <w:bCs/>
          <w:noProof/>
          <w:lang w:eastAsia="sl-SI"/>
        </w:rPr>
        <w:t xml:space="preserve"> zapisal: </w:t>
      </w:r>
      <w:r w:rsidR="00F32849">
        <w:rPr>
          <w:bCs/>
          <w:noProof/>
          <w:lang w:eastAsia="sl-SI"/>
        </w:rPr>
        <w:t>»</w:t>
      </w:r>
      <w:r w:rsidR="00F32849" w:rsidRPr="00F32849">
        <w:rPr>
          <w:bCs/>
          <w:noProof/>
          <w:lang w:eastAsia="sl-SI"/>
        </w:rPr>
        <w:t>Ohranjena korespondenca, ki je del Finžgarjeve zapuščine v Rokopisni zbirki NUK, dokumentirano priča o trdnih odnosih</w:t>
      </w:r>
      <w:r w:rsidR="00F32849">
        <w:rPr>
          <w:bCs/>
          <w:noProof/>
          <w:lang w:eastAsia="sl-SI"/>
        </w:rPr>
        <w:t xml:space="preserve"> med Finžgarjem in Plečnikom</w:t>
      </w:r>
      <w:r w:rsidR="00F32849" w:rsidRPr="00F32849">
        <w:rPr>
          <w:bCs/>
          <w:noProof/>
          <w:lang w:eastAsia="sl-SI"/>
        </w:rPr>
        <w:t>. Posebno zanimivi so sprotni Finžgarjevi pripisi pod Plečnikovimi pismi, saj v veliko primerih pojasnjujejo kontekst sporočila, ki ni vselej jasen iz besedila. Ob obsežni korespondenci se je ohranilo tudi precej arhitektovega originalnega gradiva, risb, klišejev, osnutkov, vinjet, ki jih je Plečnik na Finžgarjevo prošnjo – večinoma s skromnim opravičilom, da ni grafični oblikovalec – naredil za naslovnice in oblikovanje revij, knjig, podobic, logotipov.</w:t>
      </w:r>
      <w:r w:rsidR="00F32849">
        <w:rPr>
          <w:bCs/>
          <w:noProof/>
          <w:lang w:eastAsia="sl-SI"/>
        </w:rPr>
        <w:t>«</w:t>
      </w:r>
    </w:p>
    <w:p w14:paraId="483F59AF" w14:textId="77777777" w:rsidR="004C0BE1" w:rsidRDefault="004C0BE1" w:rsidP="009C7647">
      <w:pPr>
        <w:spacing w:after="0"/>
        <w:rPr>
          <w:bCs/>
          <w:noProof/>
          <w:lang w:eastAsia="sl-SI"/>
        </w:rPr>
      </w:pPr>
    </w:p>
    <w:p w14:paraId="416061D2" w14:textId="77777777" w:rsidR="004C0BE1" w:rsidRDefault="00A310A7" w:rsidP="009C7647">
      <w:pPr>
        <w:spacing w:after="0"/>
        <w:rPr>
          <w:bCs/>
          <w:noProof/>
          <w:lang w:eastAsia="sl-SI"/>
        </w:rPr>
      </w:pPr>
      <w:r w:rsidRPr="00ED6C18">
        <w:rPr>
          <w:b/>
          <w:noProof/>
          <w:lang w:eastAsia="sl-SI"/>
        </w:rPr>
        <w:t>Ana Porok</w:t>
      </w:r>
      <w:r>
        <w:rPr>
          <w:bCs/>
          <w:noProof/>
          <w:lang w:eastAsia="sl-SI"/>
        </w:rPr>
        <w:t xml:space="preserve">, kustosinja </w:t>
      </w:r>
      <w:r w:rsidR="00F32849">
        <w:rPr>
          <w:bCs/>
          <w:noProof/>
          <w:lang w:eastAsia="sl-SI"/>
        </w:rPr>
        <w:t xml:space="preserve">Plečnikve hiše </w:t>
      </w:r>
      <w:r w:rsidR="004C0BE1">
        <w:rPr>
          <w:bCs/>
          <w:noProof/>
          <w:lang w:eastAsia="sl-SI"/>
        </w:rPr>
        <w:t xml:space="preserve">dodaja: </w:t>
      </w:r>
      <w:r w:rsidRPr="00FC662A">
        <w:rPr>
          <w:bCs/>
          <w:noProof/>
          <w:lang w:eastAsia="sl-SI"/>
        </w:rPr>
        <w:t xml:space="preserve">»Zelo pomembno je </w:t>
      </w:r>
      <w:r w:rsidR="003A67D7" w:rsidRPr="00FC662A">
        <w:rPr>
          <w:bCs/>
          <w:noProof/>
          <w:lang w:eastAsia="sl-SI"/>
        </w:rPr>
        <w:t>že uveljavljeno</w:t>
      </w:r>
      <w:r w:rsidRPr="00FC662A">
        <w:rPr>
          <w:bCs/>
          <w:noProof/>
          <w:lang w:eastAsia="sl-SI"/>
        </w:rPr>
        <w:t xml:space="preserve"> dobro sodelovanje med obema inštitucijama, </w:t>
      </w:r>
      <w:r w:rsidR="001373E0" w:rsidRPr="00FC662A">
        <w:rPr>
          <w:bCs/>
          <w:noProof/>
          <w:lang w:eastAsia="sl-SI"/>
        </w:rPr>
        <w:t xml:space="preserve">med </w:t>
      </w:r>
      <w:r w:rsidRPr="00FC662A">
        <w:rPr>
          <w:bCs/>
          <w:noProof/>
          <w:lang w:eastAsia="sl-SI"/>
        </w:rPr>
        <w:t xml:space="preserve">NUK in MGML, saj lahko le s poglobljenim študijem gradiva, ki ga hranimo v različnih inštitucijah, pridemo do celovitega pregleda nad </w:t>
      </w:r>
      <w:r w:rsidR="003A67D7" w:rsidRPr="00FC662A">
        <w:rPr>
          <w:bCs/>
          <w:noProof/>
          <w:lang w:eastAsia="sl-SI"/>
        </w:rPr>
        <w:t xml:space="preserve">določeno temo; v tem primeru nad </w:t>
      </w:r>
      <w:r w:rsidR="00607541" w:rsidRPr="00FC662A">
        <w:rPr>
          <w:bCs/>
          <w:noProof/>
          <w:lang w:eastAsia="sl-SI"/>
        </w:rPr>
        <w:t xml:space="preserve">navdihujočim </w:t>
      </w:r>
      <w:r w:rsidRPr="00FC662A">
        <w:rPr>
          <w:bCs/>
          <w:noProof/>
          <w:lang w:eastAsia="sl-SI"/>
        </w:rPr>
        <w:t>vzajemni</w:t>
      </w:r>
      <w:r w:rsidR="00607541" w:rsidRPr="00FC662A">
        <w:rPr>
          <w:bCs/>
          <w:noProof/>
          <w:lang w:eastAsia="sl-SI"/>
        </w:rPr>
        <w:t>m sodelovanjem</w:t>
      </w:r>
      <w:r w:rsidRPr="00FC662A">
        <w:rPr>
          <w:bCs/>
          <w:noProof/>
          <w:lang w:eastAsia="sl-SI"/>
        </w:rPr>
        <w:t xml:space="preserve"> dveh velikih duhov.</w:t>
      </w:r>
      <w:r w:rsidR="001373E0" w:rsidRPr="00FC662A">
        <w:rPr>
          <w:bCs/>
          <w:noProof/>
          <w:lang w:eastAsia="sl-SI"/>
        </w:rPr>
        <w:t>«</w:t>
      </w:r>
    </w:p>
    <w:p w14:paraId="29958790" w14:textId="77777777" w:rsidR="004C0BE1" w:rsidRDefault="004C0BE1" w:rsidP="009C7647">
      <w:pPr>
        <w:spacing w:after="0"/>
        <w:rPr>
          <w:bCs/>
          <w:noProof/>
          <w:lang w:eastAsia="sl-SI"/>
        </w:rPr>
      </w:pPr>
    </w:p>
    <w:p w14:paraId="687E63B8" w14:textId="77777777" w:rsidR="001723F1" w:rsidRDefault="001723F1">
      <w:pPr>
        <w:rPr>
          <w:bCs/>
          <w:noProof/>
          <w:lang w:eastAsia="sl-SI"/>
        </w:rPr>
      </w:pPr>
      <w:r>
        <w:rPr>
          <w:bCs/>
          <w:noProof/>
          <w:lang w:eastAsia="sl-SI"/>
        </w:rPr>
        <w:br w:type="page"/>
      </w:r>
    </w:p>
    <w:p w14:paraId="53C483D3" w14:textId="77777777" w:rsidR="004C0BE1" w:rsidRDefault="004C0BE1" w:rsidP="009C7647">
      <w:pPr>
        <w:spacing w:after="0"/>
        <w:rPr>
          <w:bCs/>
          <w:noProof/>
          <w:lang w:eastAsia="sl-SI"/>
        </w:rPr>
      </w:pPr>
      <w:r>
        <w:rPr>
          <w:bCs/>
          <w:noProof/>
          <w:lang w:eastAsia="sl-SI"/>
        </w:rPr>
        <w:lastRenderedPageBreak/>
        <w:t>Besedilo Marijana Ruperta, objavljeno v publikaciji raz</w:t>
      </w:r>
      <w:r w:rsidR="0042043A">
        <w:rPr>
          <w:bCs/>
          <w:noProof/>
          <w:lang w:eastAsia="sl-SI"/>
        </w:rPr>
        <w:t>s</w:t>
      </w:r>
      <w:r>
        <w:rPr>
          <w:bCs/>
          <w:noProof/>
          <w:lang w:eastAsia="sl-SI"/>
        </w:rPr>
        <w:t>tave:</w:t>
      </w:r>
    </w:p>
    <w:p w14:paraId="35022AC4" w14:textId="77777777" w:rsidR="00ED6C18" w:rsidRDefault="00ED6C18" w:rsidP="009C7647">
      <w:pPr>
        <w:spacing w:after="0"/>
        <w:rPr>
          <w:bCs/>
          <w:noProof/>
          <w:lang w:eastAsia="sl-SI"/>
        </w:rPr>
      </w:pPr>
    </w:p>
    <w:p w14:paraId="2F2F775F" w14:textId="77777777" w:rsidR="009C7647" w:rsidRPr="00ED6C18" w:rsidRDefault="009C7647" w:rsidP="009C7647">
      <w:pPr>
        <w:spacing w:after="0"/>
        <w:rPr>
          <w:bCs/>
          <w:noProof/>
          <w:sz w:val="20"/>
          <w:szCs w:val="20"/>
          <w:lang w:eastAsia="sl-SI"/>
        </w:rPr>
      </w:pPr>
      <w:r w:rsidRPr="00ED6C18">
        <w:rPr>
          <w:bCs/>
          <w:noProof/>
          <w:sz w:val="20"/>
          <w:szCs w:val="20"/>
          <w:lang w:eastAsia="sl-SI"/>
        </w:rPr>
        <w:t>»Usoda je odločila, da sva si bila na Mirju soseda. Tako skromno tiho je Plečnik leta 1922 zasedel stolico Ljubljanske univerze, da res njegovi učenci in mi sosedje nismo niti slutili, kak umetnik se je naselil med nami. Prvič sem se sešel z njim, ko sem se ukvarjal s potrebno mislijo, kako bi podrl trhle deske in postavil novo ograjo med njegovim in župnijskim vrtom. Mirno me je poslušal. Nato mi je z ljubkim smehljajem rekel: ›Le poderite to revno ostarelost, toda nove ne postavljajte!‹ Zavzel sem se. On pa je resno nadaljeval: ›Čemu bi si dva soseda zapirala ljubi veter, ki mirno pihlja od soseda do soseda?‹ On me je bistro opazoval in uganil, da sem ga prišel prosit načrta za novo ograjo. Oba sva za hip umolknila. Prvi je spregovoril Plečnik: ›Moj načrt je v eni besedici: Nič! Bodimo ljudje in se sosedje radi imejmo. To je najlepša ograja.‹ Segel sem mu v roko. Tedaj je vzbrstelo najino prijateljstvo, ki se vsa leta niti trohico ni skalilo.«</w:t>
      </w:r>
    </w:p>
    <w:p w14:paraId="4B034D01" w14:textId="77777777" w:rsidR="009C7647" w:rsidRPr="00ED6C18" w:rsidRDefault="009C7647" w:rsidP="009C7647">
      <w:pPr>
        <w:spacing w:after="0"/>
        <w:rPr>
          <w:bCs/>
          <w:noProof/>
          <w:sz w:val="20"/>
          <w:szCs w:val="20"/>
          <w:lang w:eastAsia="sl-SI"/>
        </w:rPr>
      </w:pPr>
    </w:p>
    <w:p w14:paraId="58AE02DE" w14:textId="77777777" w:rsidR="009C7647" w:rsidRPr="00ED6C18" w:rsidRDefault="009C7647" w:rsidP="009C7647">
      <w:pPr>
        <w:spacing w:after="0"/>
        <w:rPr>
          <w:bCs/>
          <w:noProof/>
          <w:sz w:val="20"/>
          <w:szCs w:val="20"/>
          <w:lang w:eastAsia="sl-SI"/>
        </w:rPr>
      </w:pPr>
      <w:r w:rsidRPr="00ED6C18">
        <w:rPr>
          <w:bCs/>
          <w:noProof/>
          <w:sz w:val="20"/>
          <w:szCs w:val="20"/>
          <w:lang w:eastAsia="sl-SI"/>
        </w:rPr>
        <w:t>Močno, zaupno prijateljstvo med sosedoma, ki je pogosto preraslo tudi v kreativno sodelovanje ob Finžgarjevem pisateljskem in uredniškem delu ter sprotnih cerkvenih obveznostih, je resnično trdno in neskaljeno trajalo vse do Plečnikove smrti. Plečnik je svoje arhitekturno poslanstvo vedno utemeljeval z vero v Boga, zato mu je sosedstvo z uglednim župnikom Finžgarjem gotovo imponiralo, saj je bil tudi sam frančiškanski tretjerednik. Ohranjena korespondenca, ki je del Finžgarjeve zapuščine v Rokopisni zbirki NUK, dokumentirano priča o njunih trdnih odnosih. Posebno zanimivi so sprotni Finžgarjevi pripisi pod Plečnikovimi pismi, saj v veliko primerih pojasnjujejo kontekst sporočila, ki ni vselej jasen iz besedila. Ob obsežni korespondenci se je ohranilo tudi precej arhitektovega originalnega gradiva, risb, klišejev, osnutkov, vinjet, ki jih je Plečnik na Finžgarjevo prošnjo – večinoma s skromnim opravičilom, da ni grafični oblikovalec – naredil za naslovnice in oblikovanje revij, knjig, podobic, logotipov. Po obliki drobno, a vsebinsko bogato gradivo nam ponuja dragocen vpogled v del Plečnikovega ustvarjanja, ki doslej še ni bil dovolj poznan. Tudi ta segment v celoti izraža Plečnikovega ustvarjalnega duha. Na Finžgarjevo pobudo in željo je – pro bono, kot običajno – ustvaril precejšnje število manjših arhitekturnih del, spomenikov, kapelic, nagrobnikov, liturgičnih predmetov. V tej korespondenci se nam Plečnik tako deloma razkrije kot arhitekt – kar smo doslej že dodobra poznali – kot grafični oblikovalec – kar je bilo doslej malo manj znano – in predvsem kot človek: kot zaupni prijatelj, predan, požrtvovalen, hvaležen, velikodušen in dosledno do konca skromen v izvirnem Frančiškovem duhu. Če hočemo spoznati osebo kot umetnika, jo je treba spoznati tudi kot človeka. V Plečnikovih pismih Finžgarju pogosto najdemo – sicer lapidarno zapisana – razmišljanja o arhitekturi in o položaju umetnika.</w:t>
      </w:r>
    </w:p>
    <w:p w14:paraId="26B0E0E2" w14:textId="77777777" w:rsidR="009C7647" w:rsidRPr="00ED6C18" w:rsidRDefault="009C7647" w:rsidP="009C7647">
      <w:pPr>
        <w:spacing w:after="0"/>
        <w:rPr>
          <w:bCs/>
          <w:noProof/>
          <w:sz w:val="20"/>
          <w:szCs w:val="20"/>
          <w:lang w:eastAsia="sl-SI"/>
        </w:rPr>
      </w:pPr>
    </w:p>
    <w:p w14:paraId="6AAFF698" w14:textId="77777777" w:rsidR="009C7647" w:rsidRPr="00ED6C18" w:rsidRDefault="009C7647" w:rsidP="009C7647">
      <w:pPr>
        <w:spacing w:after="0"/>
        <w:rPr>
          <w:bCs/>
          <w:noProof/>
          <w:sz w:val="20"/>
          <w:szCs w:val="20"/>
          <w:lang w:eastAsia="sl-SI"/>
        </w:rPr>
      </w:pPr>
      <w:r w:rsidRPr="00ED6C18">
        <w:rPr>
          <w:bCs/>
          <w:noProof/>
          <w:sz w:val="20"/>
          <w:szCs w:val="20"/>
          <w:lang w:eastAsia="sl-SI"/>
        </w:rPr>
        <w:t xml:space="preserve">Zelo pomembni so bili po Plečnikovem prihodu iz Prage njegovi stiki z intelektualci iz skupnega svetovnonazorskega kroga, ki so mu pogosto odločilno pomagali utreti pot naprej v tedanjo slovensko družbo in predvsem med tiste ljudi iz cerkvene in posvetne oblasti, ki so odločali o arhitekturnih in urbanističnih načrtih, povezanih z gradnjo v Ljubljani in drugod po Sloveniji. Brez dvoma je bil ravno Finžgar s svojo etično držo, pisateljskim ugledom in izjemno socialno karizmo tisti, ki je Plečniku omogočil začetni vstop v visoke slovenske cerkvene in intelektualne kroge. Finžgar in Plečnik sta si bila karakterno na prvi pogled različna, Plečnik bolj kot ne asocialen samotar, ki je težko navezoval stike z okolico, Finžgar pa, nasprotno, oseba z izrazitim družabnim in socialnim potencialom. Vendar sta oba svoje umetniško in duhovno poslanstvo dojemala v smislu celibata kot sublimiranega življenjskega imperativa. </w:t>
      </w:r>
    </w:p>
    <w:p w14:paraId="7B9423C5" w14:textId="77777777" w:rsidR="009C7647" w:rsidRDefault="009C7647" w:rsidP="009C7647">
      <w:pPr>
        <w:spacing w:after="0"/>
        <w:rPr>
          <w:bCs/>
          <w:noProof/>
          <w:sz w:val="20"/>
          <w:szCs w:val="20"/>
          <w:lang w:eastAsia="sl-SI"/>
        </w:rPr>
      </w:pPr>
      <w:r w:rsidRPr="00ED6C18">
        <w:rPr>
          <w:bCs/>
          <w:noProof/>
          <w:sz w:val="20"/>
          <w:szCs w:val="20"/>
          <w:lang w:eastAsia="sl-SI"/>
        </w:rPr>
        <w:t>Čeprav značajsko različna, pa sta si bila v pojmovanju meja zelo podobna: nikoli nobeden od njiju ni privolil v kompromise, v nobenem trenutku ni dopustil, da bi mu katerakoli ideologija diktirala umetniške standarde, ves čas sta premočrtno in dosledno sledila svoji lastni človeški etiki in izvirni ustvarjalni viziji.</w:t>
      </w:r>
    </w:p>
    <w:p w14:paraId="7D2D34BF" w14:textId="77777777" w:rsidR="00ED6C18" w:rsidRDefault="00ED6C18" w:rsidP="009C7647">
      <w:pPr>
        <w:spacing w:after="0"/>
        <w:rPr>
          <w:bCs/>
          <w:noProof/>
          <w:sz w:val="20"/>
          <w:szCs w:val="20"/>
          <w:lang w:eastAsia="sl-SI"/>
        </w:rPr>
      </w:pPr>
    </w:p>
    <w:p w14:paraId="4A4D9113" w14:textId="77777777" w:rsidR="00ED6C18" w:rsidRDefault="00ED6C18" w:rsidP="009C7647">
      <w:pPr>
        <w:spacing w:after="0"/>
        <w:rPr>
          <w:bCs/>
          <w:noProof/>
          <w:sz w:val="20"/>
          <w:szCs w:val="20"/>
          <w:lang w:eastAsia="sl-SI"/>
        </w:rPr>
      </w:pPr>
    </w:p>
    <w:p w14:paraId="1CC37253" w14:textId="77777777" w:rsidR="00ED6C18" w:rsidRDefault="00ED6C18" w:rsidP="009C7647">
      <w:pPr>
        <w:spacing w:after="0"/>
        <w:rPr>
          <w:bCs/>
          <w:noProof/>
          <w:sz w:val="20"/>
          <w:szCs w:val="20"/>
          <w:lang w:eastAsia="sl-SI"/>
        </w:rPr>
      </w:pPr>
    </w:p>
    <w:p w14:paraId="1105ADA0" w14:textId="77777777" w:rsidR="00ED6C18" w:rsidRPr="00ED6C18" w:rsidRDefault="00ED6C18" w:rsidP="009C7647">
      <w:pPr>
        <w:spacing w:after="0"/>
        <w:rPr>
          <w:noProof/>
          <w:sz w:val="20"/>
          <w:szCs w:val="20"/>
          <w:lang w:eastAsia="sl-SI"/>
        </w:rPr>
      </w:pPr>
    </w:p>
    <w:p w14:paraId="21E293F1" w14:textId="77777777" w:rsidR="009C7647" w:rsidRDefault="009C7647" w:rsidP="009C7647">
      <w:pPr>
        <w:spacing w:after="0"/>
        <w:rPr>
          <w:noProof/>
          <w:lang w:eastAsia="sl-SI"/>
        </w:rPr>
      </w:pPr>
    </w:p>
    <w:tbl>
      <w:tblPr>
        <w:tblStyle w:val="Tabelamrea"/>
        <w:tblW w:w="0" w:type="auto"/>
        <w:tblLook w:val="04A0" w:firstRow="1" w:lastRow="0" w:firstColumn="1" w:lastColumn="0" w:noHBand="0" w:noVBand="1"/>
      </w:tblPr>
      <w:tblGrid>
        <w:gridCol w:w="9062"/>
      </w:tblGrid>
      <w:tr w:rsidR="009C7647" w14:paraId="0D03E03D" w14:textId="77777777" w:rsidTr="009C7647">
        <w:tc>
          <w:tcPr>
            <w:tcW w:w="9062" w:type="dxa"/>
          </w:tcPr>
          <w:p w14:paraId="0C523C9A" w14:textId="77777777" w:rsidR="009C7647" w:rsidRPr="009C7647" w:rsidRDefault="009C7647" w:rsidP="009C7647">
            <w:pPr>
              <w:rPr>
                <w:noProof/>
                <w:lang w:eastAsia="sl-SI"/>
              </w:rPr>
            </w:pPr>
            <w:r w:rsidRPr="009C7647">
              <w:rPr>
                <w:noProof/>
                <w:lang w:eastAsia="sl-SI"/>
              </w:rPr>
              <w:lastRenderedPageBreak/>
              <w:t>Spremljevalni program</w:t>
            </w:r>
            <w:r w:rsidR="00A310A7">
              <w:rPr>
                <w:noProof/>
                <w:lang w:eastAsia="sl-SI"/>
              </w:rPr>
              <w:t>:</w:t>
            </w:r>
          </w:p>
          <w:p w14:paraId="49EB8E53" w14:textId="77777777" w:rsidR="009C7647" w:rsidRPr="009C7647" w:rsidRDefault="009C7647" w:rsidP="009C7647">
            <w:pPr>
              <w:rPr>
                <w:noProof/>
                <w:lang w:eastAsia="sl-SI"/>
              </w:rPr>
            </w:pPr>
          </w:p>
          <w:p w14:paraId="6CBFF0B3" w14:textId="77777777" w:rsidR="009C7647" w:rsidRPr="009C7647" w:rsidRDefault="009C7647" w:rsidP="009C7647">
            <w:pPr>
              <w:rPr>
                <w:noProof/>
                <w:lang w:eastAsia="sl-SI"/>
              </w:rPr>
            </w:pPr>
            <w:r w:rsidRPr="009C7647">
              <w:rPr>
                <w:noProof/>
                <w:lang w:eastAsia="sl-SI"/>
              </w:rPr>
              <w:t>Voden</w:t>
            </w:r>
            <w:r w:rsidR="00ED6C18">
              <w:rPr>
                <w:noProof/>
                <w:lang w:eastAsia="sl-SI"/>
              </w:rPr>
              <w:t>a</w:t>
            </w:r>
            <w:r w:rsidRPr="009C7647">
              <w:rPr>
                <w:noProof/>
                <w:lang w:eastAsia="sl-SI"/>
              </w:rPr>
              <w:t xml:space="preserve"> ogled</w:t>
            </w:r>
            <w:r w:rsidR="00ED6C18">
              <w:rPr>
                <w:noProof/>
                <w:lang w:eastAsia="sl-SI"/>
              </w:rPr>
              <w:t>a</w:t>
            </w:r>
            <w:r w:rsidRPr="009C7647">
              <w:rPr>
                <w:noProof/>
                <w:lang w:eastAsia="sl-SI"/>
              </w:rPr>
              <w:t xml:space="preserve"> razstave </w:t>
            </w:r>
          </w:p>
          <w:p w14:paraId="1A81E81C" w14:textId="77777777" w:rsidR="009C7647" w:rsidRPr="009C7647" w:rsidRDefault="009C7647" w:rsidP="009C7647">
            <w:pPr>
              <w:rPr>
                <w:b/>
                <w:bCs/>
                <w:noProof/>
                <w:lang w:eastAsia="sl-SI"/>
              </w:rPr>
            </w:pPr>
            <w:r w:rsidRPr="009C7647">
              <w:rPr>
                <w:b/>
                <w:bCs/>
                <w:noProof/>
                <w:lang w:eastAsia="sl-SI"/>
              </w:rPr>
              <w:t xml:space="preserve">Sobota, 24. 10. 2020, ob 11:00 in sreda, 13. 1. 2021, ob 17.00.  </w:t>
            </w:r>
          </w:p>
          <w:p w14:paraId="04B22F00" w14:textId="77777777" w:rsidR="009C7647" w:rsidRPr="009C7647" w:rsidRDefault="009C7647" w:rsidP="009C7647">
            <w:pPr>
              <w:rPr>
                <w:b/>
                <w:bCs/>
                <w:noProof/>
                <w:lang w:eastAsia="sl-SI"/>
              </w:rPr>
            </w:pPr>
            <w:r w:rsidRPr="009C7647">
              <w:rPr>
                <w:b/>
                <w:bCs/>
                <w:noProof/>
                <w:lang w:eastAsia="sl-SI"/>
              </w:rPr>
              <w:t>Po razstavi bo vodil Marijan Rupert.</w:t>
            </w:r>
          </w:p>
          <w:p w14:paraId="42C1C8A6" w14:textId="77777777" w:rsidR="009C7647" w:rsidRPr="009C7647" w:rsidRDefault="009C7647" w:rsidP="009C7647">
            <w:pPr>
              <w:rPr>
                <w:b/>
                <w:bCs/>
                <w:noProof/>
                <w:lang w:eastAsia="sl-SI"/>
              </w:rPr>
            </w:pPr>
          </w:p>
          <w:p w14:paraId="1F3B643E" w14:textId="77777777" w:rsidR="009C7647" w:rsidRPr="009C7647" w:rsidRDefault="009C7647" w:rsidP="009C7647">
            <w:pPr>
              <w:rPr>
                <w:b/>
                <w:bCs/>
                <w:noProof/>
                <w:lang w:eastAsia="sl-SI"/>
              </w:rPr>
            </w:pPr>
            <w:r w:rsidRPr="00FC662A">
              <w:rPr>
                <w:noProof/>
                <w:lang w:eastAsia="sl-SI"/>
              </w:rPr>
              <w:t>Projekcija filma</w:t>
            </w:r>
            <w:r w:rsidRPr="009C7647">
              <w:rPr>
                <w:b/>
                <w:bCs/>
                <w:noProof/>
                <w:lang w:eastAsia="sl-SI"/>
              </w:rPr>
              <w:t xml:space="preserve"> F. S. Finžgar: Zapuščina strica Jurja in pogovor z avtorji</w:t>
            </w:r>
          </w:p>
          <w:p w14:paraId="4481737E" w14:textId="77777777" w:rsidR="009C7647" w:rsidRPr="009C7647" w:rsidRDefault="009C7647" w:rsidP="009C7647">
            <w:pPr>
              <w:rPr>
                <w:b/>
                <w:bCs/>
                <w:noProof/>
                <w:lang w:eastAsia="sl-SI"/>
              </w:rPr>
            </w:pPr>
            <w:r w:rsidRPr="009C7647">
              <w:rPr>
                <w:b/>
                <w:bCs/>
                <w:noProof/>
                <w:lang w:eastAsia="sl-SI"/>
              </w:rPr>
              <w:t>Četrtek, 19. 11. 2020, ob 18.00</w:t>
            </w:r>
          </w:p>
          <w:p w14:paraId="353881DD" w14:textId="77777777" w:rsidR="009C7647" w:rsidRPr="009C7647" w:rsidRDefault="009C7647" w:rsidP="009C7647">
            <w:pPr>
              <w:rPr>
                <w:b/>
                <w:bCs/>
                <w:noProof/>
                <w:lang w:eastAsia="sl-SI"/>
              </w:rPr>
            </w:pPr>
          </w:p>
          <w:p w14:paraId="53DAD400" w14:textId="77777777" w:rsidR="009C7647" w:rsidRPr="009C7647" w:rsidRDefault="009C7647" w:rsidP="009C7647">
            <w:pPr>
              <w:rPr>
                <w:noProof/>
                <w:lang w:eastAsia="sl-SI"/>
              </w:rPr>
            </w:pPr>
            <w:r w:rsidRPr="009C7647">
              <w:rPr>
                <w:noProof/>
                <w:lang w:eastAsia="sl-SI"/>
              </w:rPr>
              <w:t>Obvezne prijave na prijava@mgml.si ali 01 24 12 506.</w:t>
            </w:r>
          </w:p>
        </w:tc>
      </w:tr>
    </w:tbl>
    <w:p w14:paraId="68BE4EA3" w14:textId="77777777" w:rsidR="009C7647" w:rsidRDefault="009C7647" w:rsidP="009C7647">
      <w:pPr>
        <w:spacing w:after="0"/>
        <w:rPr>
          <w:noProof/>
          <w:lang w:eastAsia="sl-SI"/>
        </w:rPr>
      </w:pPr>
    </w:p>
    <w:tbl>
      <w:tblPr>
        <w:tblStyle w:val="Tabelamrea"/>
        <w:tblW w:w="0" w:type="auto"/>
        <w:tblLook w:val="04A0" w:firstRow="1" w:lastRow="0" w:firstColumn="1" w:lastColumn="0" w:noHBand="0" w:noVBand="1"/>
      </w:tblPr>
      <w:tblGrid>
        <w:gridCol w:w="9062"/>
      </w:tblGrid>
      <w:tr w:rsidR="009C7647" w14:paraId="7138D808" w14:textId="77777777" w:rsidTr="00342F2C">
        <w:tc>
          <w:tcPr>
            <w:tcW w:w="9062" w:type="dxa"/>
          </w:tcPr>
          <w:p w14:paraId="67DBB22E" w14:textId="77777777" w:rsidR="009C7647" w:rsidRPr="00D77CE1" w:rsidRDefault="009C7647" w:rsidP="00342F2C">
            <w:pPr>
              <w:rPr>
                <w:noProof/>
                <w:lang w:eastAsia="sl-SI"/>
              </w:rPr>
            </w:pPr>
            <w:r w:rsidRPr="00D77CE1">
              <w:rPr>
                <w:b/>
                <w:noProof/>
                <w:lang w:eastAsia="sl-SI"/>
              </w:rPr>
              <w:t>Snemanje razstave in izjave avtorj</w:t>
            </w:r>
            <w:r w:rsidR="00ED6C18">
              <w:rPr>
                <w:b/>
                <w:noProof/>
                <w:lang w:eastAsia="sl-SI"/>
              </w:rPr>
              <w:t>a</w:t>
            </w:r>
            <w:r w:rsidRPr="00D77CE1">
              <w:rPr>
                <w:b/>
                <w:noProof/>
                <w:lang w:eastAsia="sl-SI"/>
              </w:rPr>
              <w:t xml:space="preserve">: </w:t>
            </w:r>
            <w:r>
              <w:rPr>
                <w:noProof/>
                <w:lang w:eastAsia="sl-SI"/>
              </w:rPr>
              <w:t xml:space="preserve">petek, </w:t>
            </w:r>
            <w:r w:rsidR="004C0BE1">
              <w:rPr>
                <w:noProof/>
                <w:lang w:eastAsia="sl-SI"/>
              </w:rPr>
              <w:t>16.</w:t>
            </w:r>
            <w:r w:rsidRPr="00D77CE1">
              <w:rPr>
                <w:noProof/>
                <w:lang w:eastAsia="sl-SI"/>
              </w:rPr>
              <w:t xml:space="preserve"> </w:t>
            </w:r>
            <w:r w:rsidR="004C0BE1">
              <w:rPr>
                <w:noProof/>
                <w:lang w:eastAsia="sl-SI"/>
              </w:rPr>
              <w:t>10</w:t>
            </w:r>
            <w:r w:rsidRPr="00D77CE1">
              <w:rPr>
                <w:noProof/>
                <w:lang w:eastAsia="sl-SI"/>
              </w:rPr>
              <w:t>. 2020, ob 12:00 v Plečnikov hiši ali po dogovoru.</w:t>
            </w:r>
          </w:p>
          <w:p w14:paraId="724F8F49" w14:textId="77777777" w:rsidR="009C7647" w:rsidRDefault="009C7647" w:rsidP="00342F2C">
            <w:pPr>
              <w:rPr>
                <w:noProof/>
                <w:lang w:eastAsia="sl-SI"/>
              </w:rPr>
            </w:pPr>
            <w:r w:rsidRPr="00D77CE1">
              <w:rPr>
                <w:b/>
                <w:noProof/>
                <w:lang w:eastAsia="sl-SI"/>
              </w:rPr>
              <w:t>Več informacij:</w:t>
            </w:r>
            <w:r w:rsidRPr="00D77CE1">
              <w:rPr>
                <w:noProof/>
                <w:lang w:eastAsia="sl-SI"/>
              </w:rPr>
              <w:t xml:space="preserve"> Urša Karer, </w:t>
            </w:r>
            <w:hyperlink r:id="rId8" w:history="1">
              <w:r w:rsidRPr="00D77CE1">
                <w:rPr>
                  <w:rStyle w:val="Hiperpovezava"/>
                  <w:noProof/>
                  <w:lang w:eastAsia="sl-SI"/>
                </w:rPr>
                <w:t>ursa.karer@mgml.si</w:t>
              </w:r>
            </w:hyperlink>
            <w:r w:rsidRPr="00D77CE1">
              <w:rPr>
                <w:noProof/>
                <w:lang w:eastAsia="sl-SI"/>
              </w:rPr>
              <w:t>, 041 844 030</w:t>
            </w:r>
          </w:p>
        </w:tc>
      </w:tr>
    </w:tbl>
    <w:p w14:paraId="2CC49621" w14:textId="77777777" w:rsidR="009C7647" w:rsidRPr="00971818" w:rsidRDefault="009C7647" w:rsidP="009C7647">
      <w:pPr>
        <w:spacing w:after="0"/>
        <w:rPr>
          <w:noProof/>
          <w:lang w:eastAsia="sl-SI"/>
        </w:rPr>
      </w:pPr>
    </w:p>
    <w:tbl>
      <w:tblPr>
        <w:tblStyle w:val="Tabelamrea"/>
        <w:tblW w:w="0" w:type="auto"/>
        <w:tblLook w:val="04A0" w:firstRow="1" w:lastRow="0" w:firstColumn="1" w:lastColumn="0" w:noHBand="0" w:noVBand="1"/>
      </w:tblPr>
      <w:tblGrid>
        <w:gridCol w:w="9062"/>
      </w:tblGrid>
      <w:tr w:rsidR="009C7647" w14:paraId="4775A058" w14:textId="77777777" w:rsidTr="00342F2C">
        <w:tc>
          <w:tcPr>
            <w:tcW w:w="9062" w:type="dxa"/>
          </w:tcPr>
          <w:p w14:paraId="0CC04722" w14:textId="77777777" w:rsidR="009C7647" w:rsidRPr="00E54149" w:rsidRDefault="009C7647" w:rsidP="00342F2C">
            <w:pPr>
              <w:rPr>
                <w:rFonts w:ascii="Calibri" w:hAnsi="Calibri"/>
                <w:color w:val="000000"/>
              </w:rPr>
            </w:pPr>
            <w:r w:rsidRPr="00D77CE1">
              <w:rPr>
                <w:b/>
                <w:bCs/>
                <w:noProof/>
                <w:lang w:eastAsia="sl-SI"/>
              </w:rPr>
              <w:t>Objava priloženih fotografij: ob objavi je nujna navedba avtorja fotografije!</w:t>
            </w:r>
          </w:p>
        </w:tc>
      </w:tr>
    </w:tbl>
    <w:p w14:paraId="06952444" w14:textId="77777777" w:rsidR="000044AA" w:rsidRDefault="000044AA" w:rsidP="009C7647">
      <w:pPr>
        <w:spacing w:after="0" w:line="240" w:lineRule="auto"/>
        <w:rPr>
          <w:noProof/>
          <w:lang w:eastAsia="sl-SI"/>
        </w:rPr>
      </w:pPr>
    </w:p>
    <w:p w14:paraId="7CE6977D" w14:textId="77777777" w:rsidR="009C7647" w:rsidRPr="004C0BE1" w:rsidRDefault="009C7647" w:rsidP="009C7647">
      <w:pPr>
        <w:spacing w:after="0" w:line="240" w:lineRule="auto"/>
        <w:rPr>
          <w:noProof/>
          <w:lang w:eastAsia="sl-SI"/>
        </w:rPr>
      </w:pPr>
      <w:r w:rsidRPr="004C0BE1">
        <w:rPr>
          <w:noProof/>
          <w:lang w:eastAsia="sl-SI"/>
        </w:rPr>
        <w:t>KOLOFON</w:t>
      </w:r>
    </w:p>
    <w:p w14:paraId="354E95A4" w14:textId="77777777" w:rsidR="009C7647" w:rsidRPr="004C0BE1" w:rsidRDefault="009C7647" w:rsidP="009C7647">
      <w:pPr>
        <w:spacing w:after="0" w:line="240" w:lineRule="auto"/>
        <w:rPr>
          <w:noProof/>
          <w:lang w:eastAsia="sl-SI"/>
        </w:rPr>
      </w:pPr>
      <w:r w:rsidRPr="004C0BE1">
        <w:rPr>
          <w:noProof/>
          <w:lang w:eastAsia="sl-SI"/>
        </w:rPr>
        <w:t>Muzej in galerije mesta Ljubljane, Plečnikova hiša</w:t>
      </w:r>
    </w:p>
    <w:p w14:paraId="22CF788A" w14:textId="43ABFCFD" w:rsidR="009C7647" w:rsidRDefault="009C7647" w:rsidP="009C7647">
      <w:pPr>
        <w:spacing w:after="0" w:line="240" w:lineRule="auto"/>
        <w:rPr>
          <w:noProof/>
          <w:lang w:eastAsia="sl-SI"/>
        </w:rPr>
      </w:pPr>
      <w:r w:rsidRPr="004C0BE1">
        <w:rPr>
          <w:noProof/>
          <w:lang w:eastAsia="sl-SI"/>
        </w:rPr>
        <w:t>Zanje: Blaž Peršin, direktor</w:t>
      </w:r>
    </w:p>
    <w:p w14:paraId="5C589614" w14:textId="77777777" w:rsidR="003A7545" w:rsidRDefault="003A7545" w:rsidP="003A7545">
      <w:pPr>
        <w:spacing w:after="0" w:line="240" w:lineRule="auto"/>
        <w:rPr>
          <w:noProof/>
          <w:lang w:eastAsia="sl-SI"/>
        </w:rPr>
      </w:pPr>
      <w:r>
        <w:rPr>
          <w:noProof/>
          <w:lang w:eastAsia="sl-SI"/>
        </w:rPr>
        <w:t>Narodna in univerzitetna knjižnica</w:t>
      </w:r>
    </w:p>
    <w:p w14:paraId="3815610F" w14:textId="4D8270CE" w:rsidR="003A7545" w:rsidRPr="004C0BE1" w:rsidRDefault="003A7545" w:rsidP="003A7545">
      <w:pPr>
        <w:spacing w:after="0" w:line="240" w:lineRule="auto"/>
        <w:rPr>
          <w:noProof/>
          <w:lang w:eastAsia="sl-SI"/>
        </w:rPr>
      </w:pPr>
      <w:r>
        <w:rPr>
          <w:noProof/>
          <w:lang w:eastAsia="sl-SI"/>
        </w:rPr>
        <w:t>zanjo: Viljem Leban, ravnatelj</w:t>
      </w:r>
    </w:p>
    <w:p w14:paraId="0C50164F" w14:textId="77777777" w:rsidR="009C7647" w:rsidRPr="004C0BE1" w:rsidRDefault="009C7647" w:rsidP="009C7647">
      <w:pPr>
        <w:spacing w:after="0" w:line="240" w:lineRule="auto"/>
        <w:rPr>
          <w:noProof/>
          <w:lang w:eastAsia="sl-SI"/>
        </w:rPr>
      </w:pPr>
      <w:r w:rsidRPr="004C0BE1">
        <w:rPr>
          <w:noProof/>
          <w:lang w:eastAsia="sl-SI"/>
        </w:rPr>
        <w:t>Avtor razstave in besedila: mag. Marijan Rupert, NUK</w:t>
      </w:r>
    </w:p>
    <w:p w14:paraId="777495CF" w14:textId="77777777" w:rsidR="009C7647" w:rsidRPr="004C0BE1" w:rsidRDefault="009C7647" w:rsidP="009C7647">
      <w:pPr>
        <w:spacing w:after="0" w:line="240" w:lineRule="auto"/>
        <w:rPr>
          <w:noProof/>
          <w:lang w:eastAsia="sl-SI"/>
        </w:rPr>
      </w:pPr>
      <w:r w:rsidRPr="004C0BE1">
        <w:rPr>
          <w:noProof/>
          <w:lang w:eastAsia="sl-SI"/>
        </w:rPr>
        <w:t>Kustosinja razstave: Ana Porok</w:t>
      </w:r>
    </w:p>
    <w:p w14:paraId="4EA4207B" w14:textId="77777777" w:rsidR="009C7647" w:rsidRPr="004C0BE1" w:rsidRDefault="009C7647" w:rsidP="009C7647">
      <w:pPr>
        <w:spacing w:after="0" w:line="240" w:lineRule="auto"/>
        <w:rPr>
          <w:noProof/>
          <w:lang w:eastAsia="sl-SI"/>
        </w:rPr>
      </w:pPr>
      <w:r w:rsidRPr="004C0BE1">
        <w:rPr>
          <w:noProof/>
          <w:lang w:eastAsia="sl-SI"/>
        </w:rPr>
        <w:t>Strokovni sodelavec: dr. Tomaž Jurca</w:t>
      </w:r>
    </w:p>
    <w:p w14:paraId="097EF94F" w14:textId="77777777" w:rsidR="009C7647" w:rsidRPr="004C0BE1" w:rsidRDefault="009C7647" w:rsidP="009C7647">
      <w:pPr>
        <w:spacing w:after="0" w:line="240" w:lineRule="auto"/>
        <w:rPr>
          <w:noProof/>
          <w:lang w:eastAsia="sl-SI"/>
        </w:rPr>
      </w:pPr>
      <w:r w:rsidRPr="004C0BE1">
        <w:rPr>
          <w:noProof/>
          <w:lang w:eastAsia="sl-SI"/>
        </w:rPr>
        <w:t>Produkcija razstave</w:t>
      </w:r>
      <w:r w:rsidR="00ED6C18">
        <w:rPr>
          <w:noProof/>
          <w:lang w:eastAsia="sl-SI"/>
        </w:rPr>
        <w:t>:</w:t>
      </w:r>
      <w:r w:rsidRPr="004C0BE1">
        <w:rPr>
          <w:noProof/>
          <w:lang w:eastAsia="sl-SI"/>
        </w:rPr>
        <w:t xml:space="preserve"> Eva Bolha</w:t>
      </w:r>
    </w:p>
    <w:p w14:paraId="672F1161" w14:textId="77777777" w:rsidR="009C7647" w:rsidRPr="004C0BE1" w:rsidRDefault="009C7647" w:rsidP="009C7647">
      <w:pPr>
        <w:spacing w:after="0" w:line="240" w:lineRule="auto"/>
        <w:rPr>
          <w:noProof/>
          <w:lang w:eastAsia="sl-SI"/>
        </w:rPr>
      </w:pPr>
      <w:r w:rsidRPr="004C0BE1">
        <w:rPr>
          <w:noProof/>
          <w:lang w:eastAsia="sl-SI"/>
        </w:rPr>
        <w:t>Zgodovinske črno-bele fotografije: Fototeka dr. Janez Bogataj</w:t>
      </w:r>
      <w:r w:rsidR="00ED6C18">
        <w:rPr>
          <w:noProof/>
          <w:lang w:eastAsia="sl-SI"/>
        </w:rPr>
        <w:t xml:space="preserve">, </w:t>
      </w:r>
      <w:r w:rsidRPr="004C0BE1">
        <w:rPr>
          <w:noProof/>
          <w:lang w:eastAsia="sl-SI"/>
        </w:rPr>
        <w:t>Narodna in univerzitetna knjižnica</w:t>
      </w:r>
      <w:r w:rsidR="00ED6C18">
        <w:rPr>
          <w:noProof/>
          <w:lang w:eastAsia="sl-SI"/>
        </w:rPr>
        <w:t>,</w:t>
      </w:r>
      <w:r w:rsidRPr="004C0BE1">
        <w:rPr>
          <w:noProof/>
          <w:lang w:eastAsia="sl-SI"/>
        </w:rPr>
        <w:t xml:space="preserve"> Dokumentacija MGML, Plečnikova zbirka</w:t>
      </w:r>
    </w:p>
    <w:p w14:paraId="13BAB399" w14:textId="77777777" w:rsidR="009C7647" w:rsidRPr="004C0BE1" w:rsidRDefault="009C7647" w:rsidP="009C7647">
      <w:pPr>
        <w:spacing w:after="0" w:line="240" w:lineRule="auto"/>
        <w:rPr>
          <w:noProof/>
          <w:lang w:eastAsia="sl-SI"/>
        </w:rPr>
      </w:pPr>
      <w:r w:rsidRPr="004C0BE1">
        <w:rPr>
          <w:noProof/>
          <w:lang w:eastAsia="sl-SI"/>
        </w:rPr>
        <w:t>Sodobne barvne fotografije: Andrej Peunik</w:t>
      </w:r>
    </w:p>
    <w:p w14:paraId="7C88A3A2" w14:textId="77777777" w:rsidR="009C7647" w:rsidRPr="004C0BE1" w:rsidRDefault="009C7647" w:rsidP="009C7647">
      <w:pPr>
        <w:spacing w:after="0" w:line="240" w:lineRule="auto"/>
        <w:rPr>
          <w:noProof/>
          <w:lang w:eastAsia="sl-SI"/>
        </w:rPr>
      </w:pPr>
      <w:r w:rsidRPr="004C0BE1">
        <w:rPr>
          <w:noProof/>
          <w:lang w:eastAsia="sl-SI"/>
        </w:rPr>
        <w:t>Kratki film: Nejc Kovačič</w:t>
      </w:r>
    </w:p>
    <w:p w14:paraId="20FA80C1" w14:textId="77777777" w:rsidR="009C7647" w:rsidRPr="004C0BE1" w:rsidRDefault="009C7647" w:rsidP="009C7647">
      <w:pPr>
        <w:spacing w:after="0" w:line="240" w:lineRule="auto"/>
        <w:rPr>
          <w:noProof/>
          <w:lang w:eastAsia="sl-SI"/>
        </w:rPr>
      </w:pPr>
      <w:r w:rsidRPr="004C0BE1">
        <w:rPr>
          <w:noProof/>
          <w:lang w:eastAsia="sl-SI"/>
        </w:rPr>
        <w:t>Oblikovanje: Bojan Lazarevič, Agora Proars</w:t>
      </w:r>
    </w:p>
    <w:p w14:paraId="452A2C2D" w14:textId="77777777" w:rsidR="009C7647" w:rsidRPr="004C0BE1" w:rsidRDefault="009C7647" w:rsidP="009C7647">
      <w:pPr>
        <w:spacing w:after="0" w:line="240" w:lineRule="auto"/>
        <w:rPr>
          <w:noProof/>
          <w:lang w:eastAsia="sl-SI"/>
        </w:rPr>
      </w:pPr>
      <w:r w:rsidRPr="004C0BE1">
        <w:rPr>
          <w:noProof/>
          <w:lang w:eastAsia="sl-SI"/>
        </w:rPr>
        <w:t>Jezikovni pregled: Katja Paladin</w:t>
      </w:r>
    </w:p>
    <w:p w14:paraId="7DED9FCC" w14:textId="77777777" w:rsidR="009C7647" w:rsidRPr="004C0BE1" w:rsidRDefault="009C7647" w:rsidP="009C7647">
      <w:pPr>
        <w:spacing w:after="0" w:line="240" w:lineRule="auto"/>
        <w:rPr>
          <w:noProof/>
          <w:lang w:eastAsia="sl-SI"/>
        </w:rPr>
      </w:pPr>
      <w:r w:rsidRPr="004C0BE1">
        <w:rPr>
          <w:noProof/>
          <w:lang w:eastAsia="sl-SI"/>
        </w:rPr>
        <w:t>Prevod v angleščino: Matic Šavli</w:t>
      </w:r>
    </w:p>
    <w:p w14:paraId="20185311" w14:textId="77777777" w:rsidR="009C7647" w:rsidRPr="004C0BE1" w:rsidRDefault="009C7647" w:rsidP="009C7647">
      <w:pPr>
        <w:spacing w:after="0" w:line="240" w:lineRule="auto"/>
        <w:rPr>
          <w:noProof/>
          <w:lang w:eastAsia="sl-SI"/>
        </w:rPr>
      </w:pPr>
      <w:r w:rsidRPr="004C0BE1">
        <w:rPr>
          <w:noProof/>
          <w:lang w:eastAsia="sl-SI"/>
        </w:rPr>
        <w:t>Promocija: Urša Karer, Nejc Kovačič</w:t>
      </w:r>
    </w:p>
    <w:p w14:paraId="603773B0" w14:textId="77777777" w:rsidR="009C7647" w:rsidRPr="004C0BE1" w:rsidRDefault="009C7647" w:rsidP="009C7647">
      <w:pPr>
        <w:spacing w:after="0" w:line="240" w:lineRule="auto"/>
        <w:rPr>
          <w:noProof/>
          <w:lang w:eastAsia="sl-SI"/>
        </w:rPr>
      </w:pPr>
      <w:r w:rsidRPr="004C0BE1">
        <w:rPr>
          <w:noProof/>
          <w:lang w:eastAsia="sl-SI"/>
        </w:rPr>
        <w:t>Tehnična postavitev: O.K.vir d. o. o., Tehnična služba MGML</w:t>
      </w:r>
    </w:p>
    <w:p w14:paraId="4A5E0FD6" w14:textId="77777777" w:rsidR="009C7647" w:rsidRPr="004C0BE1" w:rsidRDefault="009C7647" w:rsidP="009C7647">
      <w:pPr>
        <w:spacing w:after="0" w:line="240" w:lineRule="auto"/>
        <w:rPr>
          <w:noProof/>
          <w:lang w:eastAsia="sl-SI"/>
        </w:rPr>
      </w:pPr>
    </w:p>
    <w:p w14:paraId="159269F9" w14:textId="77777777" w:rsidR="009C7647" w:rsidRPr="004C0BE1" w:rsidRDefault="009C7647" w:rsidP="009C7647">
      <w:pPr>
        <w:spacing w:after="0" w:line="240" w:lineRule="auto"/>
        <w:rPr>
          <w:noProof/>
          <w:lang w:eastAsia="sl-SI"/>
        </w:rPr>
      </w:pPr>
      <w:r w:rsidRPr="004C0BE1">
        <w:rPr>
          <w:noProof/>
          <w:lang w:eastAsia="sl-SI"/>
        </w:rPr>
        <w:t>Posebna zahvala za pomoč pri razstavi: dr. Janez Bogataj, rektor Peter Kokotec in sestra Mateja Demšar, Bogoslovno semenišče v Ljubljani; župnik Tone Kompare, Župnija Trnovo.</w:t>
      </w:r>
    </w:p>
    <w:p w14:paraId="2CF83825" w14:textId="77777777" w:rsidR="009C7647" w:rsidRDefault="009C7647" w:rsidP="009C7647">
      <w:pPr>
        <w:spacing w:after="0"/>
        <w:rPr>
          <w:noProof/>
          <w:lang w:eastAsia="sl-SI"/>
        </w:rPr>
      </w:pPr>
    </w:p>
    <w:p w14:paraId="498EB03E" w14:textId="77777777" w:rsidR="009C7647" w:rsidRPr="004C0BE1" w:rsidRDefault="009C7647" w:rsidP="009C7647">
      <w:pPr>
        <w:spacing w:after="0"/>
        <w:rPr>
          <w:noProof/>
          <w:lang w:eastAsia="sl-SI"/>
        </w:rPr>
      </w:pPr>
    </w:p>
    <w:p w14:paraId="020C1B56" w14:textId="77777777" w:rsidR="00040421" w:rsidRPr="004C0BE1" w:rsidRDefault="006009A4" w:rsidP="00ED6C18">
      <w:pPr>
        <w:spacing w:after="0" w:line="240" w:lineRule="auto"/>
        <w:jc w:val="right"/>
        <w:rPr>
          <w:rFonts w:eastAsia="Calibri" w:cstheme="minorHAnsi"/>
          <w:sz w:val="24"/>
          <w:szCs w:val="24"/>
        </w:rPr>
      </w:pPr>
      <w:r>
        <w:rPr>
          <w:rFonts w:eastAsia="Calibri" w:cstheme="minorHAnsi"/>
          <w:noProof/>
          <w:sz w:val="24"/>
          <w:szCs w:val="24"/>
          <w:lang w:eastAsia="sl-SI"/>
        </w:rPr>
        <w:drawing>
          <wp:inline distT="0" distB="0" distL="0" distR="0" wp14:anchorId="27B28347" wp14:editId="06630F3E">
            <wp:extent cx="5760720" cy="1296035"/>
            <wp:effectExtent l="19050" t="0" r="0" b="0"/>
            <wp:docPr id="3" name="Slika 2" descr="Logotom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mija.jpg"/>
                    <pic:cNvPicPr/>
                  </pic:nvPicPr>
                  <pic:blipFill>
                    <a:blip r:embed="rId9" cstate="print"/>
                    <a:stretch>
                      <a:fillRect/>
                    </a:stretch>
                  </pic:blipFill>
                  <pic:spPr>
                    <a:xfrm>
                      <a:off x="0" y="0"/>
                      <a:ext cx="5760720" cy="1296035"/>
                    </a:xfrm>
                    <a:prstGeom prst="rect">
                      <a:avLst/>
                    </a:prstGeom>
                  </pic:spPr>
                </pic:pic>
              </a:graphicData>
            </a:graphic>
          </wp:inline>
        </w:drawing>
      </w:r>
    </w:p>
    <w:sectPr w:rsidR="00040421" w:rsidRPr="004C0BE1" w:rsidSect="00B023E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5D9FD" w14:textId="77777777" w:rsidR="001009D6" w:rsidRDefault="001009D6" w:rsidP="007913BF">
      <w:pPr>
        <w:spacing w:after="0" w:line="240" w:lineRule="auto"/>
      </w:pPr>
      <w:r>
        <w:separator/>
      </w:r>
    </w:p>
  </w:endnote>
  <w:endnote w:type="continuationSeparator" w:id="0">
    <w:p w14:paraId="3B576070" w14:textId="77777777" w:rsidR="001009D6" w:rsidRDefault="001009D6"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EF87" w14:textId="77777777" w:rsidR="001009D6" w:rsidRDefault="001009D6" w:rsidP="007913BF">
      <w:pPr>
        <w:spacing w:after="0" w:line="240" w:lineRule="auto"/>
      </w:pPr>
      <w:r>
        <w:separator/>
      </w:r>
    </w:p>
  </w:footnote>
  <w:footnote w:type="continuationSeparator" w:id="0">
    <w:p w14:paraId="267A6740" w14:textId="77777777" w:rsidR="001009D6" w:rsidRDefault="001009D6"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75B3" w14:textId="77777777" w:rsidR="007913BF" w:rsidRDefault="007913BF">
    <w:pPr>
      <w:pStyle w:val="Glava"/>
    </w:pPr>
    <w:r>
      <w:rPr>
        <w:noProof/>
        <w:lang w:eastAsia="sl-SI"/>
      </w:rPr>
      <w:drawing>
        <wp:inline distT="0" distB="0" distL="0" distR="0" wp14:anchorId="3A142084" wp14:editId="3130294B">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796A015B"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39"/>
    <w:rsid w:val="00000C51"/>
    <w:rsid w:val="000044AA"/>
    <w:rsid w:val="00007611"/>
    <w:rsid w:val="00014D28"/>
    <w:rsid w:val="000211B5"/>
    <w:rsid w:val="00024B4E"/>
    <w:rsid w:val="000308EB"/>
    <w:rsid w:val="0003203C"/>
    <w:rsid w:val="00034C20"/>
    <w:rsid w:val="00035F0D"/>
    <w:rsid w:val="000360CF"/>
    <w:rsid w:val="0004003B"/>
    <w:rsid w:val="00040421"/>
    <w:rsid w:val="000473F9"/>
    <w:rsid w:val="000514FC"/>
    <w:rsid w:val="0006438B"/>
    <w:rsid w:val="00070A45"/>
    <w:rsid w:val="00073886"/>
    <w:rsid w:val="00090A15"/>
    <w:rsid w:val="00093AE2"/>
    <w:rsid w:val="00097C74"/>
    <w:rsid w:val="000A2E52"/>
    <w:rsid w:val="000B2916"/>
    <w:rsid w:val="000B3BAD"/>
    <w:rsid w:val="000D0AD5"/>
    <w:rsid w:val="000D0FF5"/>
    <w:rsid w:val="000D5717"/>
    <w:rsid w:val="000D7F77"/>
    <w:rsid w:val="000E3C77"/>
    <w:rsid w:val="000E6C0D"/>
    <w:rsid w:val="000F19F3"/>
    <w:rsid w:val="001009D6"/>
    <w:rsid w:val="00106257"/>
    <w:rsid w:val="00126D9F"/>
    <w:rsid w:val="00127923"/>
    <w:rsid w:val="001358D3"/>
    <w:rsid w:val="001373E0"/>
    <w:rsid w:val="00137963"/>
    <w:rsid w:val="0014266C"/>
    <w:rsid w:val="00150B6E"/>
    <w:rsid w:val="00155FDE"/>
    <w:rsid w:val="00165E8F"/>
    <w:rsid w:val="001723F1"/>
    <w:rsid w:val="00172F6C"/>
    <w:rsid w:val="001879E7"/>
    <w:rsid w:val="00193F64"/>
    <w:rsid w:val="001A177E"/>
    <w:rsid w:val="001A2301"/>
    <w:rsid w:val="001A3C31"/>
    <w:rsid w:val="001A4F81"/>
    <w:rsid w:val="001B17F7"/>
    <w:rsid w:val="001C3824"/>
    <w:rsid w:val="001C65C2"/>
    <w:rsid w:val="001D46BF"/>
    <w:rsid w:val="001D739F"/>
    <w:rsid w:val="001D73D1"/>
    <w:rsid w:val="00203DAB"/>
    <w:rsid w:val="00204702"/>
    <w:rsid w:val="0022102F"/>
    <w:rsid w:val="0022392C"/>
    <w:rsid w:val="00231C30"/>
    <w:rsid w:val="0024047B"/>
    <w:rsid w:val="002452CE"/>
    <w:rsid w:val="00251EF6"/>
    <w:rsid w:val="0025470E"/>
    <w:rsid w:val="00255FA2"/>
    <w:rsid w:val="0026495D"/>
    <w:rsid w:val="0027472E"/>
    <w:rsid w:val="0027672F"/>
    <w:rsid w:val="00282C11"/>
    <w:rsid w:val="0029087D"/>
    <w:rsid w:val="0029510F"/>
    <w:rsid w:val="002A0313"/>
    <w:rsid w:val="002A757B"/>
    <w:rsid w:val="002B760A"/>
    <w:rsid w:val="002B7A0A"/>
    <w:rsid w:val="002B7BD6"/>
    <w:rsid w:val="002C14F4"/>
    <w:rsid w:val="002D6A93"/>
    <w:rsid w:val="002E3B31"/>
    <w:rsid w:val="002E64C4"/>
    <w:rsid w:val="002F0EEA"/>
    <w:rsid w:val="002F1CC8"/>
    <w:rsid w:val="003018D5"/>
    <w:rsid w:val="003122CD"/>
    <w:rsid w:val="00317FD2"/>
    <w:rsid w:val="003258D9"/>
    <w:rsid w:val="00327197"/>
    <w:rsid w:val="00327A78"/>
    <w:rsid w:val="00332440"/>
    <w:rsid w:val="0033583F"/>
    <w:rsid w:val="00335A4E"/>
    <w:rsid w:val="00337D96"/>
    <w:rsid w:val="00342C23"/>
    <w:rsid w:val="00354DDC"/>
    <w:rsid w:val="003561E0"/>
    <w:rsid w:val="00361413"/>
    <w:rsid w:val="00363D9E"/>
    <w:rsid w:val="003655CD"/>
    <w:rsid w:val="00366BCB"/>
    <w:rsid w:val="003754E8"/>
    <w:rsid w:val="0037748A"/>
    <w:rsid w:val="00383B1D"/>
    <w:rsid w:val="0039640B"/>
    <w:rsid w:val="003972D6"/>
    <w:rsid w:val="003A3524"/>
    <w:rsid w:val="003A48B1"/>
    <w:rsid w:val="003A67D7"/>
    <w:rsid w:val="003A71EC"/>
    <w:rsid w:val="003A7545"/>
    <w:rsid w:val="003B049E"/>
    <w:rsid w:val="003B5303"/>
    <w:rsid w:val="003B5DFE"/>
    <w:rsid w:val="003B607D"/>
    <w:rsid w:val="003C4153"/>
    <w:rsid w:val="003D4647"/>
    <w:rsid w:val="003D790B"/>
    <w:rsid w:val="003E2CD2"/>
    <w:rsid w:val="003E3326"/>
    <w:rsid w:val="00400C34"/>
    <w:rsid w:val="004061CA"/>
    <w:rsid w:val="0042043A"/>
    <w:rsid w:val="00422373"/>
    <w:rsid w:val="004328B4"/>
    <w:rsid w:val="00433DEF"/>
    <w:rsid w:val="00441A8B"/>
    <w:rsid w:val="00446334"/>
    <w:rsid w:val="00446F30"/>
    <w:rsid w:val="00451207"/>
    <w:rsid w:val="0045353A"/>
    <w:rsid w:val="00460BAF"/>
    <w:rsid w:val="0046365A"/>
    <w:rsid w:val="0046635C"/>
    <w:rsid w:val="004A327D"/>
    <w:rsid w:val="004B12F0"/>
    <w:rsid w:val="004C0BE1"/>
    <w:rsid w:val="004D4176"/>
    <w:rsid w:val="004D787F"/>
    <w:rsid w:val="004E142F"/>
    <w:rsid w:val="00506840"/>
    <w:rsid w:val="00510A6E"/>
    <w:rsid w:val="00511D42"/>
    <w:rsid w:val="00516586"/>
    <w:rsid w:val="00520907"/>
    <w:rsid w:val="00521D1B"/>
    <w:rsid w:val="00531019"/>
    <w:rsid w:val="00531FA8"/>
    <w:rsid w:val="00534C5B"/>
    <w:rsid w:val="005376FF"/>
    <w:rsid w:val="005446A3"/>
    <w:rsid w:val="00547126"/>
    <w:rsid w:val="00554AD8"/>
    <w:rsid w:val="005709A3"/>
    <w:rsid w:val="00582504"/>
    <w:rsid w:val="00585DED"/>
    <w:rsid w:val="00592B97"/>
    <w:rsid w:val="00597095"/>
    <w:rsid w:val="005A5509"/>
    <w:rsid w:val="005B24D9"/>
    <w:rsid w:val="005B3F68"/>
    <w:rsid w:val="005B4410"/>
    <w:rsid w:val="005B5227"/>
    <w:rsid w:val="005D22A3"/>
    <w:rsid w:val="005E34D9"/>
    <w:rsid w:val="005E3E09"/>
    <w:rsid w:val="005E5AB9"/>
    <w:rsid w:val="005F5CF7"/>
    <w:rsid w:val="005F664A"/>
    <w:rsid w:val="005F73AC"/>
    <w:rsid w:val="005F757D"/>
    <w:rsid w:val="006003D4"/>
    <w:rsid w:val="006009A4"/>
    <w:rsid w:val="006021AE"/>
    <w:rsid w:val="00605369"/>
    <w:rsid w:val="00607541"/>
    <w:rsid w:val="00615A1E"/>
    <w:rsid w:val="006267FE"/>
    <w:rsid w:val="00627390"/>
    <w:rsid w:val="00634352"/>
    <w:rsid w:val="00634AE2"/>
    <w:rsid w:val="006460E6"/>
    <w:rsid w:val="00646AB2"/>
    <w:rsid w:val="006516B1"/>
    <w:rsid w:val="00661B61"/>
    <w:rsid w:val="00661CF0"/>
    <w:rsid w:val="00663A35"/>
    <w:rsid w:val="0066533C"/>
    <w:rsid w:val="00666207"/>
    <w:rsid w:val="00684F67"/>
    <w:rsid w:val="00685165"/>
    <w:rsid w:val="006A48E8"/>
    <w:rsid w:val="006A6C51"/>
    <w:rsid w:val="006C2280"/>
    <w:rsid w:val="006C3271"/>
    <w:rsid w:val="006C60A9"/>
    <w:rsid w:val="006E6444"/>
    <w:rsid w:val="006F16CE"/>
    <w:rsid w:val="006F248A"/>
    <w:rsid w:val="007028DD"/>
    <w:rsid w:val="00703194"/>
    <w:rsid w:val="00704B6A"/>
    <w:rsid w:val="00717502"/>
    <w:rsid w:val="007236A9"/>
    <w:rsid w:val="0072777B"/>
    <w:rsid w:val="00733035"/>
    <w:rsid w:val="00735BC6"/>
    <w:rsid w:val="00737EE7"/>
    <w:rsid w:val="00741168"/>
    <w:rsid w:val="00757723"/>
    <w:rsid w:val="00762023"/>
    <w:rsid w:val="00763655"/>
    <w:rsid w:val="00763F6D"/>
    <w:rsid w:val="0076491B"/>
    <w:rsid w:val="00765420"/>
    <w:rsid w:val="00772CEC"/>
    <w:rsid w:val="0077777D"/>
    <w:rsid w:val="00780C56"/>
    <w:rsid w:val="00782AD1"/>
    <w:rsid w:val="00783CA1"/>
    <w:rsid w:val="007913BF"/>
    <w:rsid w:val="00795F2A"/>
    <w:rsid w:val="007A324D"/>
    <w:rsid w:val="007B12F3"/>
    <w:rsid w:val="007B203D"/>
    <w:rsid w:val="007D5F56"/>
    <w:rsid w:val="007D6480"/>
    <w:rsid w:val="007D7E89"/>
    <w:rsid w:val="007E7842"/>
    <w:rsid w:val="007F0900"/>
    <w:rsid w:val="007F43C2"/>
    <w:rsid w:val="007F59D4"/>
    <w:rsid w:val="00800248"/>
    <w:rsid w:val="00800D75"/>
    <w:rsid w:val="00800F83"/>
    <w:rsid w:val="00806CE1"/>
    <w:rsid w:val="008117D5"/>
    <w:rsid w:val="00812304"/>
    <w:rsid w:val="00814685"/>
    <w:rsid w:val="00814D41"/>
    <w:rsid w:val="00821B58"/>
    <w:rsid w:val="00824EF8"/>
    <w:rsid w:val="008267E2"/>
    <w:rsid w:val="00832521"/>
    <w:rsid w:val="008500C5"/>
    <w:rsid w:val="00865214"/>
    <w:rsid w:val="008730B7"/>
    <w:rsid w:val="00877919"/>
    <w:rsid w:val="008A543C"/>
    <w:rsid w:val="008B00BA"/>
    <w:rsid w:val="008B26BF"/>
    <w:rsid w:val="008C6C55"/>
    <w:rsid w:val="008E26FA"/>
    <w:rsid w:val="008E68EB"/>
    <w:rsid w:val="008E71C1"/>
    <w:rsid w:val="009029C9"/>
    <w:rsid w:val="009074D6"/>
    <w:rsid w:val="00921971"/>
    <w:rsid w:val="0093722D"/>
    <w:rsid w:val="00946628"/>
    <w:rsid w:val="00954C56"/>
    <w:rsid w:val="009629F0"/>
    <w:rsid w:val="00971818"/>
    <w:rsid w:val="00972589"/>
    <w:rsid w:val="00972B66"/>
    <w:rsid w:val="00990A86"/>
    <w:rsid w:val="009931E1"/>
    <w:rsid w:val="00997431"/>
    <w:rsid w:val="009A1B1A"/>
    <w:rsid w:val="009A3CAB"/>
    <w:rsid w:val="009C7647"/>
    <w:rsid w:val="009D02C6"/>
    <w:rsid w:val="009D5678"/>
    <w:rsid w:val="009E1293"/>
    <w:rsid w:val="009E320F"/>
    <w:rsid w:val="009F561D"/>
    <w:rsid w:val="009F7D5E"/>
    <w:rsid w:val="00A04565"/>
    <w:rsid w:val="00A05873"/>
    <w:rsid w:val="00A245F9"/>
    <w:rsid w:val="00A310A7"/>
    <w:rsid w:val="00A536A1"/>
    <w:rsid w:val="00A64C04"/>
    <w:rsid w:val="00A77BBC"/>
    <w:rsid w:val="00A9396E"/>
    <w:rsid w:val="00A978FF"/>
    <w:rsid w:val="00A97E76"/>
    <w:rsid w:val="00AB4351"/>
    <w:rsid w:val="00AB6063"/>
    <w:rsid w:val="00AC0398"/>
    <w:rsid w:val="00AC0933"/>
    <w:rsid w:val="00AC1DA5"/>
    <w:rsid w:val="00AC3239"/>
    <w:rsid w:val="00AC35AB"/>
    <w:rsid w:val="00AC5F1C"/>
    <w:rsid w:val="00AC6AD0"/>
    <w:rsid w:val="00AD1CFE"/>
    <w:rsid w:val="00AD4D52"/>
    <w:rsid w:val="00AD7AF4"/>
    <w:rsid w:val="00AE1DC8"/>
    <w:rsid w:val="00AF12A6"/>
    <w:rsid w:val="00AF1CB6"/>
    <w:rsid w:val="00AF41A3"/>
    <w:rsid w:val="00AF643C"/>
    <w:rsid w:val="00AF7CE7"/>
    <w:rsid w:val="00B023E4"/>
    <w:rsid w:val="00B06B08"/>
    <w:rsid w:val="00B06F39"/>
    <w:rsid w:val="00B077F9"/>
    <w:rsid w:val="00B0787E"/>
    <w:rsid w:val="00B14838"/>
    <w:rsid w:val="00B15A18"/>
    <w:rsid w:val="00B33647"/>
    <w:rsid w:val="00B50421"/>
    <w:rsid w:val="00B547C7"/>
    <w:rsid w:val="00B65BE8"/>
    <w:rsid w:val="00B7087A"/>
    <w:rsid w:val="00B72E35"/>
    <w:rsid w:val="00B75BDD"/>
    <w:rsid w:val="00B76025"/>
    <w:rsid w:val="00B762CA"/>
    <w:rsid w:val="00B76340"/>
    <w:rsid w:val="00B92E1F"/>
    <w:rsid w:val="00B97FB7"/>
    <w:rsid w:val="00BC4014"/>
    <w:rsid w:val="00BC4A23"/>
    <w:rsid w:val="00BC69AE"/>
    <w:rsid w:val="00BC7C99"/>
    <w:rsid w:val="00BC7E5F"/>
    <w:rsid w:val="00BE07CB"/>
    <w:rsid w:val="00BE09F0"/>
    <w:rsid w:val="00BE3FAF"/>
    <w:rsid w:val="00BF2BCB"/>
    <w:rsid w:val="00BF5F89"/>
    <w:rsid w:val="00C030D9"/>
    <w:rsid w:val="00C13FD8"/>
    <w:rsid w:val="00C1554F"/>
    <w:rsid w:val="00C23973"/>
    <w:rsid w:val="00C3183A"/>
    <w:rsid w:val="00C35F19"/>
    <w:rsid w:val="00C40366"/>
    <w:rsid w:val="00C473A9"/>
    <w:rsid w:val="00C518A7"/>
    <w:rsid w:val="00C60790"/>
    <w:rsid w:val="00C729A6"/>
    <w:rsid w:val="00C8095F"/>
    <w:rsid w:val="00C838C5"/>
    <w:rsid w:val="00C84DA5"/>
    <w:rsid w:val="00C97C1C"/>
    <w:rsid w:val="00CA5D5F"/>
    <w:rsid w:val="00CB08F9"/>
    <w:rsid w:val="00CB1BF0"/>
    <w:rsid w:val="00CB392D"/>
    <w:rsid w:val="00CC346D"/>
    <w:rsid w:val="00CD2948"/>
    <w:rsid w:val="00CD3A24"/>
    <w:rsid w:val="00CE2D61"/>
    <w:rsid w:val="00CE5FF3"/>
    <w:rsid w:val="00CF2548"/>
    <w:rsid w:val="00CF3F3A"/>
    <w:rsid w:val="00D03944"/>
    <w:rsid w:val="00D0589E"/>
    <w:rsid w:val="00D05CBA"/>
    <w:rsid w:val="00D0698A"/>
    <w:rsid w:val="00D174E1"/>
    <w:rsid w:val="00D21EB7"/>
    <w:rsid w:val="00D22582"/>
    <w:rsid w:val="00D23BD7"/>
    <w:rsid w:val="00D30E5C"/>
    <w:rsid w:val="00D35C26"/>
    <w:rsid w:val="00D37340"/>
    <w:rsid w:val="00D379D6"/>
    <w:rsid w:val="00D50B0C"/>
    <w:rsid w:val="00D51874"/>
    <w:rsid w:val="00D55362"/>
    <w:rsid w:val="00D62814"/>
    <w:rsid w:val="00D678AB"/>
    <w:rsid w:val="00D773FE"/>
    <w:rsid w:val="00D77CE1"/>
    <w:rsid w:val="00D834B9"/>
    <w:rsid w:val="00D8719E"/>
    <w:rsid w:val="00D914B8"/>
    <w:rsid w:val="00D96174"/>
    <w:rsid w:val="00D97190"/>
    <w:rsid w:val="00DA5257"/>
    <w:rsid w:val="00DB5902"/>
    <w:rsid w:val="00DC0AAE"/>
    <w:rsid w:val="00DE0880"/>
    <w:rsid w:val="00DF60E5"/>
    <w:rsid w:val="00E05F59"/>
    <w:rsid w:val="00E20059"/>
    <w:rsid w:val="00E236C0"/>
    <w:rsid w:val="00E24BB5"/>
    <w:rsid w:val="00E269CA"/>
    <w:rsid w:val="00E26DAF"/>
    <w:rsid w:val="00E423CE"/>
    <w:rsid w:val="00E426E2"/>
    <w:rsid w:val="00E517F2"/>
    <w:rsid w:val="00E54149"/>
    <w:rsid w:val="00E64871"/>
    <w:rsid w:val="00E67F37"/>
    <w:rsid w:val="00E715C5"/>
    <w:rsid w:val="00E866D2"/>
    <w:rsid w:val="00E90CC8"/>
    <w:rsid w:val="00E922A6"/>
    <w:rsid w:val="00EA0AA0"/>
    <w:rsid w:val="00EB718B"/>
    <w:rsid w:val="00EC070B"/>
    <w:rsid w:val="00EC5555"/>
    <w:rsid w:val="00EC75BF"/>
    <w:rsid w:val="00EC7FC5"/>
    <w:rsid w:val="00ED0F60"/>
    <w:rsid w:val="00ED215A"/>
    <w:rsid w:val="00ED2BF2"/>
    <w:rsid w:val="00ED5E3B"/>
    <w:rsid w:val="00ED6C18"/>
    <w:rsid w:val="00EE34FC"/>
    <w:rsid w:val="00EF5740"/>
    <w:rsid w:val="00EF71BD"/>
    <w:rsid w:val="00F0277B"/>
    <w:rsid w:val="00F12BCE"/>
    <w:rsid w:val="00F21106"/>
    <w:rsid w:val="00F26BFF"/>
    <w:rsid w:val="00F27E27"/>
    <w:rsid w:val="00F32849"/>
    <w:rsid w:val="00F33EDB"/>
    <w:rsid w:val="00F341EA"/>
    <w:rsid w:val="00F34FC3"/>
    <w:rsid w:val="00F42E1E"/>
    <w:rsid w:val="00F46D73"/>
    <w:rsid w:val="00F476A0"/>
    <w:rsid w:val="00F514E0"/>
    <w:rsid w:val="00F54BD5"/>
    <w:rsid w:val="00F60C4D"/>
    <w:rsid w:val="00F62377"/>
    <w:rsid w:val="00F7158B"/>
    <w:rsid w:val="00F81970"/>
    <w:rsid w:val="00F82F3E"/>
    <w:rsid w:val="00FA03A3"/>
    <w:rsid w:val="00FB76E7"/>
    <w:rsid w:val="00FC3B5A"/>
    <w:rsid w:val="00FC3BE9"/>
    <w:rsid w:val="00FC41BD"/>
    <w:rsid w:val="00FC662A"/>
    <w:rsid w:val="00FC7157"/>
    <w:rsid w:val="00FD4DA2"/>
    <w:rsid w:val="00FF75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D203"/>
  <w15:docId w15:val="{986A5E0D-D468-4A8A-9A9D-53CB11BD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23E4"/>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B023E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023E4"/>
    <w:rPr>
      <w:sz w:val="20"/>
      <w:szCs w:val="20"/>
    </w:rPr>
  </w:style>
  <w:style w:type="character" w:styleId="Pripombasklic">
    <w:name w:val="annotation reference"/>
    <w:basedOn w:val="Privzetapisavaodstavka"/>
    <w:uiPriority w:val="99"/>
    <w:semiHidden/>
    <w:unhideWhenUsed/>
    <w:rsid w:val="00B023E4"/>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 w:type="paragraph" w:customStyle="1" w:styleId="Standard">
    <w:name w:val="Standard"/>
    <w:rsid w:val="00AC3239"/>
    <w:pPr>
      <w:suppressAutoHyphens/>
      <w:autoSpaceDN w:val="0"/>
      <w:spacing w:line="254" w:lineRule="auto"/>
      <w:textAlignment w:val="baseline"/>
    </w:pPr>
    <w:rPr>
      <w:rFonts w:ascii="Calibri" w:eastAsia="Calibri" w:hAnsi="Calibri" w:cs="Tahoma"/>
    </w:rPr>
  </w:style>
  <w:style w:type="character" w:customStyle="1" w:styleId="apple-converted-space">
    <w:name w:val="apple-converted-space"/>
    <w:basedOn w:val="Privzetapisavaodstavka"/>
    <w:rsid w:val="008B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41408905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788473730">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873543631">
      <w:bodyDiv w:val="1"/>
      <w:marLeft w:val="0"/>
      <w:marRight w:val="0"/>
      <w:marTop w:val="0"/>
      <w:marBottom w:val="0"/>
      <w:divBdr>
        <w:top w:val="none" w:sz="0" w:space="0" w:color="auto"/>
        <w:left w:val="none" w:sz="0" w:space="0" w:color="auto"/>
        <w:bottom w:val="none" w:sz="0" w:space="0" w:color="auto"/>
        <w:right w:val="none" w:sz="0" w:space="0" w:color="auto"/>
      </w:divBdr>
    </w:div>
    <w:div w:id="946697517">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076898405">
      <w:bodyDiv w:val="1"/>
      <w:marLeft w:val="0"/>
      <w:marRight w:val="0"/>
      <w:marTop w:val="0"/>
      <w:marBottom w:val="0"/>
      <w:divBdr>
        <w:top w:val="none" w:sz="0" w:space="0" w:color="auto"/>
        <w:left w:val="none" w:sz="0" w:space="0" w:color="auto"/>
        <w:bottom w:val="none" w:sz="0" w:space="0" w:color="auto"/>
        <w:right w:val="none" w:sz="0" w:space="0" w:color="auto"/>
      </w:divBdr>
      <w:divsChild>
        <w:div w:id="1260528420">
          <w:marLeft w:val="0"/>
          <w:marRight w:val="0"/>
          <w:marTop w:val="450"/>
          <w:marBottom w:val="0"/>
          <w:divBdr>
            <w:top w:val="none" w:sz="0" w:space="0" w:color="auto"/>
            <w:left w:val="none" w:sz="0" w:space="0" w:color="auto"/>
            <w:bottom w:val="none" w:sz="0" w:space="0" w:color="auto"/>
            <w:right w:val="none" w:sz="0" w:space="0" w:color="auto"/>
          </w:divBdr>
        </w:div>
        <w:div w:id="1082340390">
          <w:marLeft w:val="0"/>
          <w:marRight w:val="0"/>
          <w:marTop w:val="450"/>
          <w:marBottom w:val="450"/>
          <w:divBdr>
            <w:top w:val="none" w:sz="0" w:space="0" w:color="auto"/>
            <w:left w:val="none" w:sz="0" w:space="0" w:color="auto"/>
            <w:bottom w:val="none" w:sz="0" w:space="0" w:color="auto"/>
            <w:right w:val="none" w:sz="0" w:space="0" w:color="auto"/>
          </w:divBdr>
        </w:div>
      </w:divsChild>
    </w:div>
    <w:div w:id="1159077844">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577932355">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1626304375">
      <w:bodyDiv w:val="1"/>
      <w:marLeft w:val="0"/>
      <w:marRight w:val="0"/>
      <w:marTop w:val="0"/>
      <w:marBottom w:val="0"/>
      <w:divBdr>
        <w:top w:val="none" w:sz="0" w:space="0" w:color="auto"/>
        <w:left w:val="none" w:sz="0" w:space="0" w:color="auto"/>
        <w:bottom w:val="none" w:sz="0" w:space="0" w:color="auto"/>
        <w:right w:val="none" w:sz="0" w:space="0" w:color="auto"/>
      </w:divBdr>
    </w:div>
    <w:div w:id="1978872759">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a.karer@mgml.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40E5-615C-41D1-8B18-086A2EC6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1205</Words>
  <Characters>6872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Urša Karer</cp:lastModifiedBy>
  <cp:revision>5</cp:revision>
  <dcterms:created xsi:type="dcterms:W3CDTF">2020-10-08T07:48:00Z</dcterms:created>
  <dcterms:modified xsi:type="dcterms:W3CDTF">2020-10-12T09:30:00Z</dcterms:modified>
</cp:coreProperties>
</file>