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A730D" w14:textId="77777777" w:rsidR="000D6436" w:rsidRPr="001667AB" w:rsidRDefault="00D2797D" w:rsidP="00444134">
      <w:pPr>
        <w:rPr>
          <w:lang w:val="it-IT"/>
        </w:rPr>
      </w:pPr>
      <w:r w:rsidRPr="001667AB">
        <w:rPr>
          <w:lang w:val="it-IT"/>
        </w:rPr>
        <w:t>Comunicazione per il pubblico</w:t>
      </w:r>
    </w:p>
    <w:p w14:paraId="570C9775" w14:textId="77777777" w:rsidR="000C46FC" w:rsidRPr="001667AB" w:rsidRDefault="00D2797D" w:rsidP="000D6436">
      <w:pPr>
        <w:jc w:val="right"/>
        <w:rPr>
          <w:lang w:val="it-IT"/>
        </w:rPr>
      </w:pPr>
      <w:r w:rsidRPr="001667AB">
        <w:rPr>
          <w:lang w:val="it-IT"/>
        </w:rPr>
        <w:t xml:space="preserve">Vaticano, 24 giugno </w:t>
      </w:r>
      <w:r w:rsidR="000D6436" w:rsidRPr="001667AB">
        <w:rPr>
          <w:lang w:val="it-IT"/>
        </w:rPr>
        <w:t>2019</w:t>
      </w:r>
    </w:p>
    <w:p w14:paraId="191B4643" w14:textId="77777777" w:rsidR="000D6436" w:rsidRPr="001667AB" w:rsidRDefault="000D6436" w:rsidP="00444134">
      <w:pPr>
        <w:rPr>
          <w:b/>
          <w:lang w:val="it-IT"/>
        </w:rPr>
      </w:pPr>
    </w:p>
    <w:p w14:paraId="46633B40" w14:textId="54413507" w:rsidR="000C46FC" w:rsidRPr="001667AB" w:rsidRDefault="00D2797D" w:rsidP="00444134">
      <w:pPr>
        <w:rPr>
          <w:b/>
          <w:sz w:val="28"/>
          <w:szCs w:val="28"/>
          <w:lang w:val="it-IT"/>
        </w:rPr>
      </w:pPr>
      <w:r w:rsidRPr="001667AB">
        <w:rPr>
          <w:b/>
          <w:sz w:val="28"/>
          <w:szCs w:val="28"/>
          <w:lang w:val="it-IT"/>
        </w:rPr>
        <w:t>Una selezione di oggetti sacrali dell</w:t>
      </w:r>
      <w:r w:rsidR="0096330D" w:rsidRPr="001667AB">
        <w:rPr>
          <w:b/>
          <w:sz w:val="28"/>
          <w:szCs w:val="28"/>
          <w:lang w:val="it-IT"/>
        </w:rPr>
        <w:t>'architetto sloveno Jože Plečnik</w:t>
      </w:r>
      <w:r w:rsidRPr="001667AB">
        <w:rPr>
          <w:b/>
          <w:sz w:val="28"/>
          <w:szCs w:val="28"/>
          <w:lang w:val="it-IT"/>
        </w:rPr>
        <w:t xml:space="preserve"> verrà</w:t>
      </w:r>
      <w:r w:rsidR="000C46FC" w:rsidRPr="001667AB">
        <w:rPr>
          <w:b/>
          <w:sz w:val="28"/>
          <w:szCs w:val="28"/>
          <w:lang w:val="it-IT"/>
        </w:rPr>
        <w:t xml:space="preserve"> </w:t>
      </w:r>
      <w:r w:rsidRPr="001667AB">
        <w:rPr>
          <w:b/>
          <w:sz w:val="28"/>
          <w:szCs w:val="28"/>
          <w:lang w:val="it-IT"/>
        </w:rPr>
        <w:t>presentata per la prima volta nei Musei Vaticani</w:t>
      </w:r>
      <w:r w:rsidR="000C46FC" w:rsidRPr="001667AB">
        <w:rPr>
          <w:b/>
          <w:sz w:val="28"/>
          <w:szCs w:val="28"/>
          <w:lang w:val="it-IT"/>
        </w:rPr>
        <w:t xml:space="preserve"> </w:t>
      </w:r>
    </w:p>
    <w:p w14:paraId="67E4E7F4" w14:textId="77777777" w:rsidR="000D6436" w:rsidRPr="001667AB" w:rsidRDefault="00260081" w:rsidP="000D6436">
      <w:pPr>
        <w:rPr>
          <w:lang w:val="it-IT"/>
        </w:rPr>
      </w:pPr>
      <w:r w:rsidRPr="001667AB">
        <w:rPr>
          <w:b/>
          <w:noProof/>
          <w:lang w:val="en-GB" w:eastAsia="en-GB"/>
        </w:rPr>
        <w:drawing>
          <wp:anchor distT="0" distB="0" distL="114300" distR="114300" simplePos="0" relativeHeight="251657728" behindDoc="0" locked="0" layoutInCell="1" allowOverlap="1" wp14:anchorId="714D98A7" wp14:editId="48E62253">
            <wp:simplePos x="0" y="0"/>
            <wp:positionH relativeFrom="column">
              <wp:posOffset>-163195</wp:posOffset>
            </wp:positionH>
            <wp:positionV relativeFrom="paragraph">
              <wp:posOffset>291465</wp:posOffset>
            </wp:positionV>
            <wp:extent cx="2501265" cy="3457575"/>
            <wp:effectExtent l="0" t="0" r="0" b="9525"/>
            <wp:wrapSquare wrapText="bothSides"/>
            <wp:docPr id="1" name="Slika 1" descr="P:\Plečnikova hiša\OBČASNE RAZSTAVE\2019_4_VATIKAN\KELIHI\Plečnik e il Sacro_2_foto_Andrej_Peunik_MGM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ečnikova hiša\OBČASNE RAZSTAVE\2019_4_VATIKAN\KELIHI\Plečnik e il Sacro_2_foto_Andrej_Peunik_MGML (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265"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37672" w14:textId="2A25D7D1" w:rsidR="000D6436" w:rsidRPr="001667AB" w:rsidRDefault="00D2797D" w:rsidP="000D6436">
      <w:pPr>
        <w:rPr>
          <w:b/>
          <w:lang w:val="it-IT"/>
        </w:rPr>
      </w:pPr>
      <w:r w:rsidRPr="001667AB">
        <w:rPr>
          <w:b/>
          <w:lang w:val="it-IT"/>
        </w:rPr>
        <w:t>Giovedì, 27 giugno</w:t>
      </w:r>
      <w:r w:rsidR="000D6436" w:rsidRPr="001667AB">
        <w:rPr>
          <w:b/>
          <w:lang w:val="it-IT"/>
        </w:rPr>
        <w:t xml:space="preserve">, </w:t>
      </w:r>
      <w:r w:rsidRPr="001667AB">
        <w:rPr>
          <w:b/>
          <w:lang w:val="it-IT"/>
        </w:rPr>
        <w:t>verrà inaugurata presso i Musei Vaticani la mostra</w:t>
      </w:r>
      <w:r w:rsidR="000D6436" w:rsidRPr="001667AB">
        <w:rPr>
          <w:b/>
          <w:lang w:val="it-IT"/>
        </w:rPr>
        <w:t xml:space="preserve"> </w:t>
      </w:r>
      <w:r w:rsidR="000D6436" w:rsidRPr="001667AB">
        <w:rPr>
          <w:b/>
          <w:bCs/>
          <w:i/>
          <w:iCs/>
          <w:lang w:val="it-IT"/>
        </w:rPr>
        <w:t>Plečnik e il Sacro</w:t>
      </w:r>
      <w:r w:rsidR="000B21A7" w:rsidRPr="001667AB">
        <w:rPr>
          <w:b/>
          <w:bCs/>
          <w:i/>
          <w:iCs/>
          <w:lang w:val="it-IT"/>
        </w:rPr>
        <w:t>. Jože Plečnik, architetto e designer sloveno</w:t>
      </w:r>
      <w:r w:rsidR="000D6436" w:rsidRPr="001667AB">
        <w:rPr>
          <w:b/>
          <w:lang w:val="it-IT"/>
        </w:rPr>
        <w:t xml:space="preserve">, </w:t>
      </w:r>
      <w:r w:rsidRPr="001667AB">
        <w:rPr>
          <w:b/>
          <w:lang w:val="it-IT"/>
        </w:rPr>
        <w:t xml:space="preserve">in occasione della quale </w:t>
      </w:r>
      <w:r w:rsidR="00DB6E31" w:rsidRPr="001667AB">
        <w:rPr>
          <w:b/>
          <w:lang w:val="it-IT"/>
        </w:rPr>
        <w:t>verranno</w:t>
      </w:r>
      <w:r w:rsidRPr="001667AB">
        <w:rPr>
          <w:b/>
          <w:lang w:val="it-IT"/>
        </w:rPr>
        <w:t xml:space="preserve"> esposti 33 oggetti liturgici realizzati dall'architetto sloveno</w:t>
      </w:r>
      <w:r w:rsidR="000D6436" w:rsidRPr="001667AB">
        <w:rPr>
          <w:b/>
          <w:lang w:val="it-IT"/>
        </w:rPr>
        <w:t xml:space="preserve"> Jože Plečnik. </w:t>
      </w:r>
      <w:r w:rsidRPr="001667AB">
        <w:rPr>
          <w:b/>
          <w:lang w:val="it-IT"/>
        </w:rPr>
        <w:t xml:space="preserve">Il tema della creazione di oggetti sacri nell'opera di architetti e designer contemporanei è abbastanza </w:t>
      </w:r>
      <w:r w:rsidR="005F5CDC" w:rsidRPr="001667AB">
        <w:rPr>
          <w:b/>
          <w:lang w:val="it-IT"/>
        </w:rPr>
        <w:t>eccezionale</w:t>
      </w:r>
      <w:r w:rsidRPr="001667AB">
        <w:rPr>
          <w:b/>
          <w:lang w:val="it-IT"/>
        </w:rPr>
        <w:t xml:space="preserve"> e in questo campo Plečnik ha creato qualcosa di unico al mondo, sia in termini quantitativi che qualitativi. La mostra, in occasione della quale verrà presentata una selezione molto accurata di calici, ostensori, cibori e </w:t>
      </w:r>
      <w:r w:rsidR="00B96787" w:rsidRPr="001667AB">
        <w:rPr>
          <w:b/>
          <w:lang w:val="it-IT"/>
        </w:rPr>
        <w:t>custodie sacramentali</w:t>
      </w:r>
      <w:r w:rsidRPr="001667AB">
        <w:rPr>
          <w:b/>
          <w:lang w:val="it-IT"/>
        </w:rPr>
        <w:t>, verrà collocata al centro dei Musei Vaticani, nel salone all’entrata della Pinacoteca Vaticana, dove sono esposte opere di autori celebri in tutto il mondo, da Giotto a Raffaello, da Leonardo a Tiziano e altri</w:t>
      </w:r>
      <w:r w:rsidR="000D6436" w:rsidRPr="001667AB">
        <w:rPr>
          <w:b/>
          <w:lang w:val="it-IT"/>
        </w:rPr>
        <w:t xml:space="preserve">. Jože Plečnik </w:t>
      </w:r>
      <w:r w:rsidRPr="001667AB">
        <w:rPr>
          <w:b/>
          <w:lang w:val="it-IT"/>
        </w:rPr>
        <w:t xml:space="preserve">diventa quindi il primo artista sloveno ad essere esposto </w:t>
      </w:r>
      <w:r w:rsidR="00DA33E9" w:rsidRPr="001667AB">
        <w:rPr>
          <w:b/>
          <w:lang w:val="it-IT"/>
        </w:rPr>
        <w:t>presso i</w:t>
      </w:r>
      <w:r w:rsidR="00E76497" w:rsidRPr="001667AB">
        <w:rPr>
          <w:b/>
          <w:lang w:val="it-IT"/>
        </w:rPr>
        <w:t xml:space="preserve"> Musei Vaticani. Questa iniziativa </w:t>
      </w:r>
      <w:r w:rsidRPr="001667AB">
        <w:rPr>
          <w:b/>
          <w:lang w:val="it-IT"/>
        </w:rPr>
        <w:t>rappresenta uno dei progetti più importanti per la promozione della cultura slovena nell'anno in corso</w:t>
      </w:r>
      <w:r w:rsidR="00260081" w:rsidRPr="001667AB">
        <w:rPr>
          <w:b/>
          <w:lang w:val="it-IT"/>
        </w:rPr>
        <w:t>.</w:t>
      </w:r>
    </w:p>
    <w:p w14:paraId="4103E874" w14:textId="567374C5" w:rsidR="008C1B4E" w:rsidRPr="001667AB" w:rsidRDefault="00D2797D" w:rsidP="00444134">
      <w:pPr>
        <w:rPr>
          <w:lang w:val="it-IT"/>
        </w:rPr>
      </w:pPr>
      <w:r w:rsidRPr="001667AB">
        <w:rPr>
          <w:lang w:val="it-IT"/>
        </w:rPr>
        <w:t>La mostra</w:t>
      </w:r>
      <w:r w:rsidR="000C46FC" w:rsidRPr="001667AB">
        <w:rPr>
          <w:lang w:val="it-IT"/>
        </w:rPr>
        <w:t xml:space="preserve"> </w:t>
      </w:r>
      <w:r w:rsidRPr="001667AB">
        <w:rPr>
          <w:b/>
          <w:i/>
          <w:lang w:val="it-IT"/>
        </w:rPr>
        <w:t>Plečnik e il Sacro</w:t>
      </w:r>
      <w:r w:rsidR="00B90181" w:rsidRPr="001667AB">
        <w:rPr>
          <w:lang w:val="it-IT"/>
        </w:rPr>
        <w:t xml:space="preserve">, </w:t>
      </w:r>
      <w:r w:rsidRPr="001667AB">
        <w:rPr>
          <w:lang w:val="it-IT"/>
        </w:rPr>
        <w:t>con la quale si sottolinea che l'architetto sloveno Jože Plečnik non è stato solo un maestro dell’architettura monumentale, bensì anche un eccez</w:t>
      </w:r>
      <w:r w:rsidR="00B10436" w:rsidRPr="001667AB">
        <w:rPr>
          <w:lang w:val="it-IT"/>
        </w:rPr>
        <w:t>ionale creatore di oggetti sacrali</w:t>
      </w:r>
      <w:r w:rsidRPr="001667AB">
        <w:rPr>
          <w:lang w:val="it-IT"/>
        </w:rPr>
        <w:t xml:space="preserve">, è stata realizzata dal </w:t>
      </w:r>
      <w:r w:rsidR="006F76DB" w:rsidRPr="001667AB">
        <w:rPr>
          <w:b/>
          <w:lang w:val="it-IT"/>
        </w:rPr>
        <w:t>Museo e G</w:t>
      </w:r>
      <w:r w:rsidRPr="001667AB">
        <w:rPr>
          <w:b/>
          <w:lang w:val="it-IT"/>
        </w:rPr>
        <w:t>allerie della Città di Lubiana</w:t>
      </w:r>
      <w:r w:rsidR="00B90181" w:rsidRPr="001667AB">
        <w:rPr>
          <w:lang w:val="it-IT"/>
        </w:rPr>
        <w:t xml:space="preserve"> </w:t>
      </w:r>
      <w:r w:rsidRPr="001667AB">
        <w:rPr>
          <w:lang w:val="it-IT"/>
        </w:rPr>
        <w:t>(MGML) in stretta collaborazione con l'</w:t>
      </w:r>
      <w:r w:rsidRPr="001667AB">
        <w:rPr>
          <w:b/>
          <w:lang w:val="it-IT"/>
        </w:rPr>
        <w:t xml:space="preserve">Ambasciata della Repubblica di Slovenia presso la Santa Sede </w:t>
      </w:r>
      <w:r w:rsidRPr="001667AB">
        <w:rPr>
          <w:lang w:val="it-IT"/>
        </w:rPr>
        <w:t>e grazie al sostegno del Ministero della Repubblica di Slovenia per la Cultura, dell’Arcidiocesi di Lubiana e dei Musei Vaticani</w:t>
      </w:r>
      <w:r w:rsidR="00B90181" w:rsidRPr="001667AB">
        <w:rPr>
          <w:lang w:val="it-IT"/>
        </w:rPr>
        <w:t>.</w:t>
      </w:r>
      <w:r w:rsidR="008C1B4E" w:rsidRPr="001667AB">
        <w:rPr>
          <w:lang w:val="it-IT"/>
        </w:rPr>
        <w:t xml:space="preserve"> </w:t>
      </w:r>
    </w:p>
    <w:p w14:paraId="4DF97957" w14:textId="5DB65541" w:rsidR="00AA75E3" w:rsidRPr="001667AB" w:rsidRDefault="00D2797D" w:rsidP="00444134">
      <w:pPr>
        <w:rPr>
          <w:i/>
          <w:lang w:val="it-IT"/>
        </w:rPr>
      </w:pPr>
      <w:r w:rsidRPr="001667AB">
        <w:rPr>
          <w:lang w:val="it-IT"/>
        </w:rPr>
        <w:lastRenderedPageBreak/>
        <w:t xml:space="preserve">L'ideatore della mostra è </w:t>
      </w:r>
      <w:r w:rsidR="00AA75E3" w:rsidRPr="001667AB">
        <w:rPr>
          <w:b/>
          <w:lang w:val="it-IT"/>
        </w:rPr>
        <w:t>Blaž Peršin</w:t>
      </w:r>
      <w:r w:rsidR="00AA75E3" w:rsidRPr="001667AB">
        <w:rPr>
          <w:lang w:val="it-IT"/>
        </w:rPr>
        <w:t xml:space="preserve">, </w:t>
      </w:r>
      <w:r w:rsidRPr="001667AB">
        <w:rPr>
          <w:lang w:val="it-IT"/>
        </w:rPr>
        <w:t>direttore</w:t>
      </w:r>
      <w:r w:rsidR="00AA75E3" w:rsidRPr="001667AB">
        <w:rPr>
          <w:lang w:val="it-IT"/>
        </w:rPr>
        <w:t xml:space="preserve"> MGML, </w:t>
      </w:r>
      <w:r w:rsidRPr="001667AB">
        <w:rPr>
          <w:lang w:val="it-IT"/>
        </w:rPr>
        <w:t>il quale ha evidenziato</w:t>
      </w:r>
      <w:r w:rsidR="00AA75E3" w:rsidRPr="001667AB">
        <w:rPr>
          <w:lang w:val="it-IT"/>
        </w:rPr>
        <w:t xml:space="preserve">: </w:t>
      </w:r>
      <w:r w:rsidR="00B96787" w:rsidRPr="001667AB">
        <w:rPr>
          <w:lang w:val="it-IT"/>
        </w:rPr>
        <w:t>“</w:t>
      </w:r>
      <w:r w:rsidRPr="001667AB">
        <w:rPr>
          <w:i/>
          <w:lang w:val="it-IT"/>
        </w:rPr>
        <w:t xml:space="preserve">Siamo convinti, che sebbene non sia una mostra </w:t>
      </w:r>
      <w:r w:rsidR="00CD67D6" w:rsidRPr="001667AB">
        <w:rPr>
          <w:i/>
          <w:lang w:val="it-IT"/>
        </w:rPr>
        <w:t xml:space="preserve">molto </w:t>
      </w:r>
      <w:r w:rsidRPr="001667AB">
        <w:rPr>
          <w:i/>
          <w:lang w:val="it-IT"/>
        </w:rPr>
        <w:t xml:space="preserve">grande, riuscirà comunque a contribuire a collocare l'opera di Plečnik a livello mondiale e che durante il periodo estivo, quando il numero di visitatori al giorno dei Musei Vaticani supera le 20.000 unità, contribuirà in maniera sostanziale alla promozione della Slovenia. Proprio </w:t>
      </w:r>
      <w:r w:rsidR="00DB6E31" w:rsidRPr="001667AB">
        <w:rPr>
          <w:i/>
          <w:lang w:val="it-IT"/>
        </w:rPr>
        <w:t xml:space="preserve">i vasi liturgici </w:t>
      </w:r>
      <w:r w:rsidRPr="001667AB">
        <w:rPr>
          <w:i/>
          <w:lang w:val="it-IT"/>
        </w:rPr>
        <w:t>rappresentano l’apice della creazione artistica di Plečnik, piccole opere d’arte del suo spirito creativo</w:t>
      </w:r>
      <w:r w:rsidR="000D6436" w:rsidRPr="001667AB">
        <w:rPr>
          <w:i/>
          <w:lang w:val="it-IT"/>
        </w:rPr>
        <w:t>.</w:t>
      </w:r>
      <w:r w:rsidR="00B96787" w:rsidRPr="001667AB">
        <w:rPr>
          <w:i/>
          <w:lang w:val="it-IT"/>
        </w:rPr>
        <w:t>”</w:t>
      </w:r>
    </w:p>
    <w:p w14:paraId="76B0D837" w14:textId="48275FED" w:rsidR="00372A63" w:rsidRPr="001667AB" w:rsidRDefault="00D2797D" w:rsidP="00444134">
      <w:pPr>
        <w:rPr>
          <w:i/>
          <w:lang w:val="it-IT"/>
        </w:rPr>
      </w:pPr>
      <w:r w:rsidRPr="001667AB">
        <w:rPr>
          <w:lang w:val="it-IT"/>
        </w:rPr>
        <w:t>Con la mostra</w:t>
      </w:r>
      <w:r w:rsidR="00260081" w:rsidRPr="001667AB">
        <w:rPr>
          <w:lang w:val="it-IT"/>
        </w:rPr>
        <w:t xml:space="preserve"> </w:t>
      </w:r>
      <w:r w:rsidR="00260081" w:rsidRPr="001667AB">
        <w:rPr>
          <w:i/>
          <w:lang w:val="it-IT"/>
        </w:rPr>
        <w:t xml:space="preserve">Plečnik </w:t>
      </w:r>
      <w:r w:rsidRPr="001667AB">
        <w:rPr>
          <w:i/>
          <w:lang w:val="it-IT"/>
        </w:rPr>
        <w:t xml:space="preserve">e il Sacro </w:t>
      </w:r>
      <w:r w:rsidRPr="001667AB">
        <w:rPr>
          <w:lang w:val="it-IT"/>
        </w:rPr>
        <w:t>si è finalmente realizzato anche il desiderio di lunga data dell'Ambasciator</w:t>
      </w:r>
      <w:r w:rsidR="00221053" w:rsidRPr="001667AB">
        <w:rPr>
          <w:lang w:val="it-IT"/>
        </w:rPr>
        <w:t>e</w:t>
      </w:r>
      <w:r w:rsidRPr="001667AB">
        <w:rPr>
          <w:lang w:val="it-IT"/>
        </w:rPr>
        <w:t xml:space="preserve"> della Repubblica di Slovenia presso la Santa Sede, </w:t>
      </w:r>
      <w:r w:rsidRPr="001667AB">
        <w:rPr>
          <w:b/>
          <w:lang w:val="it-IT"/>
        </w:rPr>
        <w:t xml:space="preserve">Sua Eccellenza Tomaž </w:t>
      </w:r>
      <w:proofErr w:type="spellStart"/>
      <w:r w:rsidRPr="001667AB">
        <w:rPr>
          <w:b/>
          <w:lang w:val="it-IT"/>
        </w:rPr>
        <w:t>Kunstelj</w:t>
      </w:r>
      <w:proofErr w:type="spellEnd"/>
      <w:r w:rsidRPr="001667AB">
        <w:rPr>
          <w:lang w:val="it-IT"/>
        </w:rPr>
        <w:t xml:space="preserve">, il quale </w:t>
      </w:r>
      <w:r w:rsidR="00372A63" w:rsidRPr="001667AB">
        <w:rPr>
          <w:lang w:val="it-IT"/>
        </w:rPr>
        <w:t>ha profuso un notevole impegno al fine di presentare il patrimonio culturale sloveno nei Mus</w:t>
      </w:r>
      <w:r w:rsidR="00B96787" w:rsidRPr="001667AB">
        <w:rPr>
          <w:lang w:val="it-IT"/>
        </w:rPr>
        <w:t>ei Vaticani. “</w:t>
      </w:r>
      <w:r w:rsidR="00372A63" w:rsidRPr="001667AB">
        <w:rPr>
          <w:i/>
          <w:lang w:val="it-IT"/>
        </w:rPr>
        <w:t>Tra gli animi sloveni, che con il proprio lavoro nel campo dell’archite</w:t>
      </w:r>
      <w:r w:rsidR="00BB3158" w:rsidRPr="001667AB">
        <w:rPr>
          <w:i/>
          <w:lang w:val="it-IT"/>
        </w:rPr>
        <w:t>ttura e del design centroeuropeo</w:t>
      </w:r>
      <w:r w:rsidR="00372A63" w:rsidRPr="001667AB">
        <w:rPr>
          <w:i/>
          <w:lang w:val="it-IT"/>
        </w:rPr>
        <w:t xml:space="preserve"> sono riusciti a dare piena attuazione alla ricchezza del proprio talento, arricchendolo con il duro lavoro e una grande dose di spiritualità personale, eccelle sicuramente Jože Plečnik. Se a qualcuno spetta il diritto di accedere ai Musei Vaticani, questo è sicuramente Plečnik, che ha progettato numerose chiese, i loro </w:t>
      </w:r>
      <w:r w:rsidR="004345B5" w:rsidRPr="001667AB">
        <w:rPr>
          <w:i/>
          <w:lang w:val="it-IT"/>
        </w:rPr>
        <w:t xml:space="preserve">interni </w:t>
      </w:r>
      <w:r w:rsidR="004345B5" w:rsidRPr="003B4597">
        <w:rPr>
          <w:i/>
          <w:lang w:val="it-IT"/>
        </w:rPr>
        <w:t>e arredi sacr</w:t>
      </w:r>
      <w:r w:rsidR="00C57B87" w:rsidRPr="003B4597">
        <w:rPr>
          <w:i/>
          <w:lang w:val="it-IT"/>
        </w:rPr>
        <w:t>i</w:t>
      </w:r>
      <w:r w:rsidR="00372A63" w:rsidRPr="003B4597">
        <w:rPr>
          <w:i/>
          <w:lang w:val="it-IT"/>
        </w:rPr>
        <w:t>. L’Ambasciata</w:t>
      </w:r>
      <w:r w:rsidR="00372A63" w:rsidRPr="001667AB">
        <w:rPr>
          <w:i/>
          <w:lang w:val="it-IT"/>
        </w:rPr>
        <w:t xml:space="preserve"> della Repubblica di Slovenia è onorata di aver collaborato con i Musei Vaticani e il dina</w:t>
      </w:r>
      <w:r w:rsidR="00663A52" w:rsidRPr="001667AB">
        <w:rPr>
          <w:i/>
          <w:lang w:val="it-IT"/>
        </w:rPr>
        <w:t>mico team creativo del Museo e G</w:t>
      </w:r>
      <w:r w:rsidR="00372A63" w:rsidRPr="001667AB">
        <w:rPr>
          <w:i/>
          <w:lang w:val="it-IT"/>
        </w:rPr>
        <w:t xml:space="preserve">allerie della Città di Lubiana e di aver ricevuto il contributo finanziario da parte del Ministero della Cultura per </w:t>
      </w:r>
      <w:r w:rsidR="007F4A13" w:rsidRPr="001667AB">
        <w:rPr>
          <w:i/>
          <w:lang w:val="it-IT"/>
        </w:rPr>
        <w:t>poter contribuire ad apporre un’importante</w:t>
      </w:r>
      <w:r w:rsidR="00372A63" w:rsidRPr="001667AB">
        <w:rPr>
          <w:i/>
          <w:lang w:val="it-IT"/>
        </w:rPr>
        <w:t xml:space="preserve"> tessera nel mosaico della visita di Plečnik al Vaticano.”</w:t>
      </w:r>
    </w:p>
    <w:p w14:paraId="04CE752B" w14:textId="6F11FFEB" w:rsidR="008C1B4E" w:rsidRPr="001667AB" w:rsidRDefault="00372A63" w:rsidP="00444134">
      <w:pPr>
        <w:rPr>
          <w:lang w:val="it-IT"/>
        </w:rPr>
      </w:pPr>
      <w:bookmarkStart w:id="0" w:name="_GoBack"/>
      <w:bookmarkEnd w:id="0"/>
      <w:r w:rsidRPr="001667AB">
        <w:rPr>
          <w:lang w:val="it-IT"/>
        </w:rPr>
        <w:t>I contenuti della mostra</w:t>
      </w:r>
      <w:r w:rsidR="00B74EB7" w:rsidRPr="001667AB">
        <w:rPr>
          <w:lang w:val="it-IT"/>
        </w:rPr>
        <w:t xml:space="preserve"> </w:t>
      </w:r>
      <w:r w:rsidR="007511CA" w:rsidRPr="001667AB">
        <w:rPr>
          <w:i/>
          <w:lang w:val="it-IT"/>
        </w:rPr>
        <w:t xml:space="preserve">Plečnik </w:t>
      </w:r>
      <w:r w:rsidRPr="001667AB">
        <w:rPr>
          <w:i/>
          <w:lang w:val="it-IT"/>
        </w:rPr>
        <w:t xml:space="preserve">e il Sacro </w:t>
      </w:r>
      <w:r w:rsidRPr="001667AB">
        <w:rPr>
          <w:lang w:val="it-IT"/>
        </w:rPr>
        <w:t xml:space="preserve">sono stati elaborati dall’esperto dell’opera di Plečnik </w:t>
      </w:r>
      <w:r w:rsidRPr="001667AB">
        <w:rPr>
          <w:b/>
          <w:lang w:val="it-IT"/>
        </w:rPr>
        <w:t>dott.</w:t>
      </w:r>
      <w:r w:rsidR="00444134" w:rsidRPr="001667AB">
        <w:rPr>
          <w:lang w:val="it-IT"/>
        </w:rPr>
        <w:t xml:space="preserve"> </w:t>
      </w:r>
      <w:r w:rsidR="00444134" w:rsidRPr="001667AB">
        <w:rPr>
          <w:b/>
          <w:lang w:val="it-IT"/>
        </w:rPr>
        <w:t>Peter Krečič</w:t>
      </w:r>
      <w:r w:rsidRPr="001667AB">
        <w:rPr>
          <w:lang w:val="it-IT"/>
        </w:rPr>
        <w:t xml:space="preserve">, il quale ha collaborato con la curatrice della Casa di Plečnik </w:t>
      </w:r>
      <w:r w:rsidRPr="001667AB">
        <w:rPr>
          <w:b/>
          <w:lang w:val="it-IT"/>
        </w:rPr>
        <w:t xml:space="preserve">Ana Porok. </w:t>
      </w:r>
      <w:r w:rsidRPr="001667AB">
        <w:rPr>
          <w:lang w:val="it-IT"/>
        </w:rPr>
        <w:t xml:space="preserve">La mostra, che sarà collocata nel salone dei Musei Vaticani all’ingresso della Pinacoteca Vaticana, è introdotta da dei testi che illustrano ai visitatori il contesto nel quale si colloca la creazione di </w:t>
      </w:r>
      <w:r w:rsidR="00B96787" w:rsidRPr="001667AB">
        <w:rPr>
          <w:lang w:val="it-IT"/>
        </w:rPr>
        <w:t xml:space="preserve">edifici </w:t>
      </w:r>
      <w:r w:rsidRPr="001667AB">
        <w:rPr>
          <w:lang w:val="it-IT"/>
        </w:rPr>
        <w:t xml:space="preserve">sacrali di Plečnik, </w:t>
      </w:r>
      <w:r w:rsidR="0097373A" w:rsidRPr="001667AB">
        <w:rPr>
          <w:lang w:val="it-IT"/>
        </w:rPr>
        <w:t>e da delle riproduzioni di progetti per alcuni suoi oggetti sacrali selezionati</w:t>
      </w:r>
      <w:r w:rsidR="002D41C6" w:rsidRPr="001667AB">
        <w:rPr>
          <w:lang w:val="it-IT"/>
        </w:rPr>
        <w:t>.</w:t>
      </w:r>
    </w:p>
    <w:p w14:paraId="7F71A56C" w14:textId="22315C0F" w:rsidR="0097373A" w:rsidRPr="001667AB" w:rsidRDefault="0097373A" w:rsidP="00444134">
      <w:pPr>
        <w:rPr>
          <w:lang w:val="it-IT"/>
        </w:rPr>
      </w:pPr>
      <w:r w:rsidRPr="001667AB">
        <w:rPr>
          <w:lang w:val="it-IT"/>
        </w:rPr>
        <w:t xml:space="preserve">La parte principale e sicuramente più attraente della mostra sono i </w:t>
      </w:r>
      <w:r w:rsidRPr="001667AB">
        <w:rPr>
          <w:b/>
          <w:lang w:val="it-IT"/>
        </w:rPr>
        <w:t>33 oggetti sacrali originali</w:t>
      </w:r>
      <w:r w:rsidRPr="001667AB">
        <w:rPr>
          <w:lang w:val="it-IT"/>
        </w:rPr>
        <w:t xml:space="preserve">, che rappresentano gli esemplari più belli della ricca opera di Plečnik. </w:t>
      </w:r>
      <w:r w:rsidR="00D10586" w:rsidRPr="001667AB">
        <w:rPr>
          <w:lang w:val="it-IT"/>
        </w:rPr>
        <w:t xml:space="preserve">Questi oggetti sono stati dati in prestito, grazie anche all’intervento </w:t>
      </w:r>
      <w:r w:rsidR="00D10586" w:rsidRPr="001667AB">
        <w:rPr>
          <w:b/>
          <w:lang w:val="it-IT"/>
        </w:rPr>
        <w:t>dell’Arcidiocesi di Lubiana</w:t>
      </w:r>
      <w:r w:rsidR="00D10586" w:rsidRPr="001667AB">
        <w:rPr>
          <w:lang w:val="it-IT"/>
        </w:rPr>
        <w:t xml:space="preserve">, da curatori del patrimonio sacrale di varie chiese, monasteri e da soggetti privati. La mostra comprende anche un video sull’architettura sacrale di Plečnik, realizzato da </w:t>
      </w:r>
      <w:r w:rsidR="00D10586" w:rsidRPr="001667AB">
        <w:rPr>
          <w:b/>
          <w:lang w:val="it-IT"/>
        </w:rPr>
        <w:t>Tone Stojko</w:t>
      </w:r>
      <w:r w:rsidR="00D10586" w:rsidRPr="001667AB">
        <w:rPr>
          <w:lang w:val="it-IT"/>
        </w:rPr>
        <w:t xml:space="preserve">, </w:t>
      </w:r>
      <w:r w:rsidR="002069DE" w:rsidRPr="001667AB">
        <w:rPr>
          <w:lang w:val="it-IT"/>
        </w:rPr>
        <w:t xml:space="preserve">con </w:t>
      </w:r>
      <w:r w:rsidR="00D10586" w:rsidRPr="001667AB">
        <w:rPr>
          <w:lang w:val="it-IT"/>
        </w:rPr>
        <w:t xml:space="preserve">il quale </w:t>
      </w:r>
      <w:r w:rsidR="002069DE" w:rsidRPr="001667AB">
        <w:rPr>
          <w:lang w:val="it-IT"/>
        </w:rPr>
        <w:t>si mette in</w:t>
      </w:r>
      <w:r w:rsidR="00D10586" w:rsidRPr="001667AB">
        <w:rPr>
          <w:lang w:val="it-IT"/>
        </w:rPr>
        <w:t xml:space="preserve"> luce l’importanza dell’intera opera sacrale architettonica del maestro sloveno. Nel video i visitatori potranno ammirare l’architettura sacrale di Plečnik: la chiesa di San Michele, la chiesa di San Francesco d’Assisi e il complesso monumentale di Žale a Lubiana nonché la Chiesa del Sacro Cuore di Gesù a Praga.</w:t>
      </w:r>
    </w:p>
    <w:p w14:paraId="29367616" w14:textId="1A5920AC" w:rsidR="00444134" w:rsidRPr="001667AB" w:rsidRDefault="00D10586" w:rsidP="00444134">
      <w:pPr>
        <w:rPr>
          <w:lang w:val="it-IT"/>
        </w:rPr>
      </w:pPr>
      <w:r w:rsidRPr="001667AB">
        <w:rPr>
          <w:lang w:val="it-IT"/>
        </w:rPr>
        <w:t>La mostra</w:t>
      </w:r>
      <w:r w:rsidR="00256272" w:rsidRPr="001667AB">
        <w:rPr>
          <w:lang w:val="it-IT"/>
        </w:rPr>
        <w:t xml:space="preserve"> </w:t>
      </w:r>
      <w:r w:rsidR="00256272" w:rsidRPr="001667AB">
        <w:rPr>
          <w:i/>
          <w:lang w:val="it-IT"/>
        </w:rPr>
        <w:t xml:space="preserve">Plečnik </w:t>
      </w:r>
      <w:r w:rsidRPr="001667AB">
        <w:rPr>
          <w:i/>
          <w:lang w:val="it-IT"/>
        </w:rPr>
        <w:t>e il Sacro</w:t>
      </w:r>
      <w:r w:rsidR="00256272" w:rsidRPr="001667AB">
        <w:rPr>
          <w:lang w:val="it-IT"/>
        </w:rPr>
        <w:t xml:space="preserve"> </w:t>
      </w:r>
      <w:r w:rsidRPr="001667AB">
        <w:rPr>
          <w:lang w:val="it-IT"/>
        </w:rPr>
        <w:t xml:space="preserve">verrà inaugurata presso i Musei Vaticani </w:t>
      </w:r>
      <w:r w:rsidRPr="001667AB">
        <w:rPr>
          <w:b/>
          <w:lang w:val="it-IT"/>
        </w:rPr>
        <w:t>giovedì, 27 giugno 2019,</w:t>
      </w:r>
      <w:r w:rsidRPr="001667AB">
        <w:rPr>
          <w:lang w:val="it-IT"/>
        </w:rPr>
        <w:t xml:space="preserve"> e in quel</w:t>
      </w:r>
      <w:r w:rsidR="002069DE" w:rsidRPr="001667AB">
        <w:rPr>
          <w:lang w:val="it-IT"/>
        </w:rPr>
        <w:t>l'occasione l'Ambasciata sloven</w:t>
      </w:r>
      <w:r w:rsidRPr="001667AB">
        <w:rPr>
          <w:lang w:val="it-IT"/>
        </w:rPr>
        <w:t>a presso la Santa Sede celebrerà anche la Giornata Nazionale della Repubblica di Slovenia</w:t>
      </w:r>
      <w:r w:rsidR="00444134" w:rsidRPr="001667AB">
        <w:rPr>
          <w:lang w:val="it-IT"/>
        </w:rPr>
        <w:t>.</w:t>
      </w:r>
    </w:p>
    <w:p w14:paraId="295CE9AF" w14:textId="0A236AE6" w:rsidR="008060C3" w:rsidRPr="001667AB" w:rsidRDefault="00D10586" w:rsidP="00B53534">
      <w:pPr>
        <w:rPr>
          <w:lang w:val="it-IT"/>
        </w:rPr>
      </w:pPr>
      <w:r w:rsidRPr="001667AB">
        <w:rPr>
          <w:lang w:val="it-IT"/>
        </w:rPr>
        <w:lastRenderedPageBreak/>
        <w:t xml:space="preserve">L'opportunità di vedere questa selezione di oggetti sacrali originali di Plečnik non verrà data solo ai visitatori estivi dei Musei Vaticani, dato che a conclusione dell’esposizione in Vaticano la mostra verrà allestita presso il </w:t>
      </w:r>
      <w:r w:rsidRPr="001667AB">
        <w:rPr>
          <w:b/>
          <w:lang w:val="it-IT"/>
        </w:rPr>
        <w:t>Museo</w:t>
      </w:r>
      <w:r w:rsidRPr="001667AB">
        <w:rPr>
          <w:lang w:val="it-IT"/>
        </w:rPr>
        <w:t xml:space="preserve"> </w:t>
      </w:r>
      <w:r w:rsidRPr="001667AB">
        <w:rPr>
          <w:b/>
          <w:lang w:val="it-IT"/>
        </w:rPr>
        <w:t>della Città di Lubiana</w:t>
      </w:r>
      <w:r w:rsidRPr="001667AB">
        <w:rPr>
          <w:lang w:val="it-IT"/>
        </w:rPr>
        <w:t xml:space="preserve">, dove verrà inaugurata in occasione delle celebrazioni </w:t>
      </w:r>
      <w:r w:rsidR="002069DE" w:rsidRPr="001667AB">
        <w:rPr>
          <w:lang w:val="it-IT"/>
        </w:rPr>
        <w:t>previste per le</w:t>
      </w:r>
      <w:r w:rsidRPr="001667AB">
        <w:rPr>
          <w:lang w:val="it-IT"/>
        </w:rPr>
        <w:t xml:space="preserve"> Giornate del patrimonio culturale europeo, il </w:t>
      </w:r>
      <w:r w:rsidRPr="001667AB">
        <w:rPr>
          <w:b/>
          <w:lang w:val="it-IT"/>
        </w:rPr>
        <w:t xml:space="preserve">26 settembre 2019. </w:t>
      </w:r>
      <w:r w:rsidRPr="001667AB">
        <w:rPr>
          <w:lang w:val="it-IT"/>
        </w:rPr>
        <w:t xml:space="preserve"> </w:t>
      </w:r>
    </w:p>
    <w:p w14:paraId="6C7DA12F" w14:textId="77777777" w:rsidR="00C33E3F" w:rsidRPr="001667AB" w:rsidRDefault="00C33E3F" w:rsidP="00C33E3F">
      <w:pPr>
        <w:spacing w:after="0"/>
        <w:rPr>
          <w:lang w:val="it-IT"/>
        </w:rPr>
      </w:pPr>
    </w:p>
    <w:tbl>
      <w:tblPr>
        <w:tblStyle w:val="Tabelamrea"/>
        <w:tblW w:w="0" w:type="auto"/>
        <w:tblLook w:val="04A0" w:firstRow="1" w:lastRow="0" w:firstColumn="1" w:lastColumn="0" w:noHBand="0" w:noVBand="1"/>
      </w:tblPr>
      <w:tblGrid>
        <w:gridCol w:w="9062"/>
      </w:tblGrid>
      <w:tr w:rsidR="00B53534" w:rsidRPr="001667AB" w14:paraId="376A41E2" w14:textId="77777777" w:rsidTr="00D2797D">
        <w:tc>
          <w:tcPr>
            <w:tcW w:w="9062" w:type="dxa"/>
          </w:tcPr>
          <w:p w14:paraId="2A9D7446" w14:textId="77777777" w:rsidR="00B53534" w:rsidRPr="001667AB" w:rsidRDefault="00B53534" w:rsidP="00B53534">
            <w:pPr>
              <w:rPr>
                <w:lang w:val="it-IT"/>
              </w:rPr>
            </w:pPr>
          </w:p>
          <w:p w14:paraId="75825FFE" w14:textId="4AE66E1E" w:rsidR="00B53534" w:rsidRPr="001667AB" w:rsidRDefault="00712C4E" w:rsidP="00B53534">
            <w:pPr>
              <w:spacing w:after="160" w:line="259" w:lineRule="auto"/>
              <w:rPr>
                <w:lang w:val="it-IT"/>
              </w:rPr>
            </w:pPr>
            <w:r w:rsidRPr="001667AB">
              <w:rPr>
                <w:lang w:val="it-IT"/>
              </w:rPr>
              <w:t>La mostra</w:t>
            </w:r>
            <w:r w:rsidR="008060C3" w:rsidRPr="001667AB">
              <w:rPr>
                <w:lang w:val="it-IT"/>
              </w:rPr>
              <w:t xml:space="preserve"> Plečnik </w:t>
            </w:r>
            <w:r w:rsidRPr="001667AB">
              <w:rPr>
                <w:lang w:val="it-IT"/>
              </w:rPr>
              <w:t>e il Sacro nei</w:t>
            </w:r>
            <w:r w:rsidR="00B53534" w:rsidRPr="001667AB">
              <w:rPr>
                <w:lang w:val="it-IT"/>
              </w:rPr>
              <w:t xml:space="preserve"> </w:t>
            </w:r>
            <w:r w:rsidRPr="001667AB">
              <w:rPr>
                <w:b/>
                <w:lang w:val="it-IT"/>
              </w:rPr>
              <w:t>Musei Vaticani</w:t>
            </w:r>
            <w:r w:rsidR="00B53534" w:rsidRPr="001667AB">
              <w:rPr>
                <w:lang w:val="it-IT"/>
              </w:rPr>
              <w:t xml:space="preserve">: </w:t>
            </w:r>
            <w:r w:rsidR="008060C3" w:rsidRPr="001667AB">
              <w:rPr>
                <w:lang w:val="it-IT"/>
              </w:rPr>
              <w:br/>
            </w:r>
            <w:r w:rsidR="00AE6325" w:rsidRPr="001667AB">
              <w:rPr>
                <w:b/>
                <w:lang w:val="it-IT"/>
              </w:rPr>
              <w:t xml:space="preserve">27 giugno – 7 settembre </w:t>
            </w:r>
            <w:r w:rsidR="008060C3" w:rsidRPr="001667AB">
              <w:rPr>
                <w:b/>
                <w:lang w:val="it-IT"/>
              </w:rPr>
              <w:t>2019</w:t>
            </w:r>
          </w:p>
          <w:p w14:paraId="25A986D1" w14:textId="30191EEB" w:rsidR="00B53534" w:rsidRPr="001667AB" w:rsidRDefault="00712C4E" w:rsidP="008060C3">
            <w:pPr>
              <w:spacing w:line="259" w:lineRule="auto"/>
              <w:rPr>
                <w:lang w:val="it-IT"/>
              </w:rPr>
            </w:pPr>
            <w:r w:rsidRPr="001667AB">
              <w:rPr>
                <w:lang w:val="it-IT"/>
              </w:rPr>
              <w:t>La mostra Plečnik e il Sacro nel</w:t>
            </w:r>
            <w:r w:rsidR="00B53534" w:rsidRPr="001667AB">
              <w:rPr>
                <w:lang w:val="it-IT"/>
              </w:rPr>
              <w:t xml:space="preserve"> </w:t>
            </w:r>
            <w:r w:rsidRPr="001667AB">
              <w:rPr>
                <w:b/>
                <w:lang w:val="it-IT"/>
              </w:rPr>
              <w:t>Museo</w:t>
            </w:r>
            <w:r w:rsidRPr="001667AB">
              <w:rPr>
                <w:lang w:val="it-IT"/>
              </w:rPr>
              <w:t xml:space="preserve"> </w:t>
            </w:r>
            <w:r w:rsidRPr="001667AB">
              <w:rPr>
                <w:b/>
                <w:lang w:val="it-IT"/>
              </w:rPr>
              <w:t>della Città di Lubiana</w:t>
            </w:r>
            <w:r w:rsidR="00B53534" w:rsidRPr="001667AB">
              <w:rPr>
                <w:lang w:val="it-IT"/>
              </w:rPr>
              <w:t xml:space="preserve">: </w:t>
            </w:r>
            <w:r w:rsidR="008060C3" w:rsidRPr="001667AB">
              <w:rPr>
                <w:lang w:val="it-IT"/>
              </w:rPr>
              <w:br/>
            </w:r>
            <w:r w:rsidR="00AE6325" w:rsidRPr="001667AB">
              <w:rPr>
                <w:b/>
                <w:lang w:val="it-IT"/>
              </w:rPr>
              <w:t xml:space="preserve">26 settembre </w:t>
            </w:r>
            <w:r w:rsidR="008060C3" w:rsidRPr="001667AB">
              <w:rPr>
                <w:b/>
                <w:lang w:val="it-IT"/>
              </w:rPr>
              <w:t>–</w:t>
            </w:r>
            <w:r w:rsidR="00AE6325" w:rsidRPr="001667AB">
              <w:rPr>
                <w:b/>
                <w:lang w:val="it-IT"/>
              </w:rPr>
              <w:t xml:space="preserve"> 24 novembre </w:t>
            </w:r>
            <w:r w:rsidR="008060C3" w:rsidRPr="001667AB">
              <w:rPr>
                <w:b/>
                <w:lang w:val="it-IT"/>
              </w:rPr>
              <w:t>2019</w:t>
            </w:r>
          </w:p>
          <w:p w14:paraId="73A5B6FF" w14:textId="77777777" w:rsidR="00B53534" w:rsidRPr="001667AB" w:rsidRDefault="00B53534" w:rsidP="00B53534">
            <w:pPr>
              <w:rPr>
                <w:lang w:val="it-IT"/>
              </w:rPr>
            </w:pPr>
          </w:p>
        </w:tc>
      </w:tr>
    </w:tbl>
    <w:p w14:paraId="026E4EA7" w14:textId="77777777" w:rsidR="00B53534" w:rsidRPr="001667AB" w:rsidRDefault="00B53534" w:rsidP="00444134">
      <w:pPr>
        <w:rPr>
          <w:lang w:val="it-IT"/>
        </w:rPr>
      </w:pPr>
    </w:p>
    <w:p w14:paraId="18DF6C49" w14:textId="28E5536F" w:rsidR="00444134" w:rsidRPr="001667AB" w:rsidRDefault="00B14E07" w:rsidP="00444134">
      <w:pPr>
        <w:rPr>
          <w:lang w:val="it-IT"/>
        </w:rPr>
      </w:pPr>
      <w:r w:rsidRPr="001667AB">
        <w:rPr>
          <w:lang w:val="it-IT"/>
        </w:rPr>
        <w:t xml:space="preserve">DAL TESTO DEL DEPLIANT </w:t>
      </w:r>
      <w:r w:rsidR="00B96787" w:rsidRPr="001667AB">
        <w:rPr>
          <w:lang w:val="it-IT"/>
        </w:rPr>
        <w:t>preparato da dr. Peter Krečič</w:t>
      </w:r>
      <w:r>
        <w:rPr>
          <w:lang w:val="it-IT"/>
        </w:rPr>
        <w:t>:</w:t>
      </w:r>
    </w:p>
    <w:p w14:paraId="07621E03" w14:textId="77777777" w:rsidR="000B21A7" w:rsidRPr="001667AB" w:rsidRDefault="000B21A7" w:rsidP="000B21A7">
      <w:pPr>
        <w:rPr>
          <w:lang w:val="it-IT"/>
        </w:rPr>
      </w:pPr>
      <w:r w:rsidRPr="001667AB">
        <w:rPr>
          <w:lang w:val="it-IT"/>
        </w:rPr>
        <w:t xml:space="preserve">A partire dall’importante mostra dei suoi lavori presso il Centre Georges Pompidou di Parigi nel 1986, l’architetto Jože Plečnik ricevette la sua definitiva consacrazione in Europa e nel mondo intero. In quell’occasione, fu internazionalmente riconosciuto come un architetto, un urbanista e un designer dotato di grande forza artistica. </w:t>
      </w:r>
    </w:p>
    <w:p w14:paraId="5A261F72" w14:textId="77777777" w:rsidR="000B21A7" w:rsidRPr="001667AB" w:rsidRDefault="000B21A7" w:rsidP="000B21A7">
      <w:pPr>
        <w:rPr>
          <w:lang w:val="it-IT"/>
        </w:rPr>
      </w:pPr>
      <w:r w:rsidRPr="001667AB">
        <w:rPr>
          <w:lang w:val="it-IT"/>
        </w:rPr>
        <w:t>Creò le sue opere più significative in tre capitali centroeuropee: Vienna, Praga e Lubiana.</w:t>
      </w:r>
      <w:r w:rsidRPr="001667AB">
        <w:rPr>
          <w:b/>
          <w:lang w:val="it-IT"/>
        </w:rPr>
        <w:t xml:space="preserve"> </w:t>
      </w:r>
      <w:r w:rsidRPr="001667AB">
        <w:rPr>
          <w:lang w:val="it-IT"/>
        </w:rPr>
        <w:t xml:space="preserve">Divenne famoso a Vienna, all’inizio del secolo, grazie al celeberrimo Palazzo </w:t>
      </w:r>
      <w:proofErr w:type="spellStart"/>
      <w:r w:rsidRPr="001667AB">
        <w:rPr>
          <w:lang w:val="it-IT"/>
        </w:rPr>
        <w:t>Zacherl</w:t>
      </w:r>
      <w:proofErr w:type="spellEnd"/>
      <w:r w:rsidRPr="001667AB">
        <w:rPr>
          <w:lang w:val="it-IT"/>
        </w:rPr>
        <w:t xml:space="preserve">, mentre a Praga, su invito del presidente della Cecoslovacchia </w:t>
      </w:r>
      <w:proofErr w:type="spellStart"/>
      <w:r w:rsidRPr="001667AB">
        <w:rPr>
          <w:lang w:val="it-IT"/>
        </w:rPr>
        <w:t>Tomaš</w:t>
      </w:r>
      <w:proofErr w:type="spellEnd"/>
      <w:r w:rsidRPr="001667AB">
        <w:rPr>
          <w:lang w:val="it-IT"/>
        </w:rPr>
        <w:t xml:space="preserve"> Masaryk, si affermò con la ristrutturazione del Castello e delle sue adiacenze, trasformandoli nel simbolo e nel centro politico di un moderno stato democratico. Nella natia Lubiana, infine, per la quale progettò i primi edifici pubblici e le prime sistemazioni urbane, avviò il processo di trasformazione della città in una capitale nazionale moderna. In un arco di tempo molto breve maturò in lui l’idea di trasformare la città in una nuova Atene e cercò di raggiungere questo obiettivo attraverso la realizzazione di due piani urbanistici, grazie ai quali Lubiana, con i suoi palazzi e i suoi tratti urbani, divenne una città stilisticamente riconoscibile, una città con una firma d’autore.</w:t>
      </w:r>
    </w:p>
    <w:p w14:paraId="039147C3" w14:textId="77777777" w:rsidR="000B21A7" w:rsidRPr="001667AB" w:rsidRDefault="000B21A7" w:rsidP="000B21A7">
      <w:pPr>
        <w:rPr>
          <w:lang w:val="it-IT"/>
        </w:rPr>
      </w:pPr>
      <w:r w:rsidRPr="001667AB">
        <w:rPr>
          <w:lang w:val="it-IT"/>
        </w:rPr>
        <w:t>Il senso di eterno della sua architettura deriva dal mondo delle forme classiche, alle quali ha voluto assegnare un afflato di eternità. Per questo motivo, quando parliamo delle sue opere, possiamo dire che si tratta di architettura assoluta, di design assoluto. Per quanto possa sembrare alquanto fuori moda, il contributo chiave di Plečnik, consiste proprio nella riscoperta del significato dell'arte classica e dell'assoluto nell'architettura del XX secolo.</w:t>
      </w:r>
    </w:p>
    <w:p w14:paraId="777AB42A" w14:textId="77777777" w:rsidR="000B21A7" w:rsidRPr="001667AB" w:rsidRDefault="000B21A7" w:rsidP="000B21A7">
      <w:pPr>
        <w:rPr>
          <w:lang w:val="it-IT"/>
        </w:rPr>
      </w:pPr>
      <w:r w:rsidRPr="001667AB">
        <w:rPr>
          <w:lang w:val="it-IT"/>
        </w:rPr>
        <w:t xml:space="preserve">Uno spazio ecclesiale moderno richiede necessariamente la presenza di oggetti liturgici coerentemente moderni. Nel 1913, il fratello sacerdote lo stimolò a progettare e a realizzare per lui il </w:t>
      </w:r>
      <w:r w:rsidRPr="001667AB">
        <w:rPr>
          <w:lang w:val="it-IT"/>
        </w:rPr>
        <w:lastRenderedPageBreak/>
        <w:t>primo calice. Questo lavoro rappresentò l'inizio di una radicale riforma nella comprensione tradizionale di questa tematica. Plečnik introdusse delle forme moderne, pulite, geometriche, decorate con semplici ornamenti grafici e pietre più o meno preziose.</w:t>
      </w:r>
    </w:p>
    <w:p w14:paraId="395EB588" w14:textId="77777777" w:rsidR="000B21A7" w:rsidRPr="001667AB" w:rsidRDefault="000B21A7" w:rsidP="000B21A7">
      <w:pPr>
        <w:rPr>
          <w:lang w:val="it-IT"/>
        </w:rPr>
      </w:pPr>
      <w:r w:rsidRPr="001667AB">
        <w:rPr>
          <w:lang w:val="it-IT"/>
        </w:rPr>
        <w:t xml:space="preserve">Quando disegnava, si concentrava sempre sulla funzione del singolo oggetto all’interno del contesto liturgico: il calice è un solenne contenitore per il vino che si trasforma nel sangue del Signore, il ciborio è un contenitore sacro per il pane mistico, che deve essere trasportato in sicurezza e coperto con cura, l’ostensorio è un oggetto trasparente utilizzato per mostrare l’ostia consacrata a grande distanza. </w:t>
      </w:r>
    </w:p>
    <w:p w14:paraId="0166E911" w14:textId="77777777" w:rsidR="000B21A7" w:rsidRPr="001667AB" w:rsidRDefault="000B21A7" w:rsidP="000B21A7">
      <w:pPr>
        <w:rPr>
          <w:lang w:val="it-IT"/>
        </w:rPr>
      </w:pPr>
      <w:r w:rsidRPr="001667AB">
        <w:rPr>
          <w:lang w:val="it-IT"/>
        </w:rPr>
        <w:t>Nel creare oggetti sacri Plečnik cercava ogni volta soluzioni nuove, sempre rispettando le richieste del committente, dello spazio ecclesiale, dei credenti, delle possibilità finanziarie del singolo o della comunità. Spesso il suo linguaggio artistico possiede una forte impronta scultorea che, insieme ai principi geometrici adottati, crea una sublime qualità estetica degli oggetti liturgici capace di comunicare il trascendente, il divino, il sacro.</w:t>
      </w:r>
    </w:p>
    <w:p w14:paraId="4C87450E" w14:textId="77777777" w:rsidR="00B53534" w:rsidRPr="001667AB" w:rsidRDefault="00B53534" w:rsidP="00444134">
      <w:pPr>
        <w:rPr>
          <w:lang w:val="it-IT"/>
        </w:rPr>
      </w:pPr>
    </w:p>
    <w:p w14:paraId="7F245507" w14:textId="1BBE4FD0" w:rsidR="00AD3F57" w:rsidRPr="00B14E07" w:rsidRDefault="00AD3F57" w:rsidP="006A0AE1">
      <w:pPr>
        <w:spacing w:after="0"/>
        <w:rPr>
          <w:lang w:val="it-IT"/>
        </w:rPr>
      </w:pPr>
      <w:r w:rsidRPr="00B14E07">
        <w:rPr>
          <w:lang w:val="it-IT"/>
        </w:rPr>
        <w:t>CREDITI</w:t>
      </w:r>
    </w:p>
    <w:p w14:paraId="62A0360A" w14:textId="4E9E1A29" w:rsidR="00913DDB" w:rsidRPr="001667AB" w:rsidRDefault="00913DDB" w:rsidP="00913DDB">
      <w:pPr>
        <w:spacing w:after="0"/>
        <w:rPr>
          <w:b/>
          <w:lang w:val="it-IT"/>
        </w:rPr>
      </w:pPr>
      <w:r w:rsidRPr="001667AB">
        <w:rPr>
          <w:b/>
          <w:lang w:val="it-IT"/>
        </w:rPr>
        <w:t>Museo e Gallerie della Città di Lubiana, Plečnik House</w:t>
      </w:r>
    </w:p>
    <w:p w14:paraId="37461A04" w14:textId="16712E26" w:rsidR="00913DDB" w:rsidRPr="001667AB" w:rsidRDefault="00913DDB" w:rsidP="00913DDB">
      <w:pPr>
        <w:spacing w:after="0"/>
        <w:rPr>
          <w:lang w:val="it-IT"/>
        </w:rPr>
      </w:pPr>
      <w:r w:rsidRPr="001667AB">
        <w:rPr>
          <w:b/>
          <w:lang w:val="it-IT"/>
        </w:rPr>
        <w:t>Blaž Peršin</w:t>
      </w:r>
      <w:r w:rsidRPr="001667AB">
        <w:rPr>
          <w:lang w:val="it-IT"/>
        </w:rPr>
        <w:t>, Direttore</w:t>
      </w:r>
    </w:p>
    <w:p w14:paraId="0F0412AB" w14:textId="2A4CD9B4" w:rsidR="00E11812" w:rsidRPr="001667AB" w:rsidRDefault="00E11812" w:rsidP="00913DDB">
      <w:pPr>
        <w:spacing w:after="0"/>
        <w:rPr>
          <w:lang w:val="it-IT"/>
        </w:rPr>
      </w:pPr>
    </w:p>
    <w:p w14:paraId="5F7F7F21" w14:textId="17ADE630" w:rsidR="00E11812" w:rsidRPr="001667AB" w:rsidRDefault="00E11812" w:rsidP="00E11812">
      <w:pPr>
        <w:spacing w:after="0"/>
        <w:rPr>
          <w:b/>
          <w:lang w:val="it-IT"/>
        </w:rPr>
      </w:pPr>
      <w:r w:rsidRPr="001667AB">
        <w:rPr>
          <w:b/>
          <w:lang w:val="it-IT"/>
        </w:rPr>
        <w:t>Direzione dei Musei Vaticani</w:t>
      </w:r>
    </w:p>
    <w:p w14:paraId="720D67E6" w14:textId="3AC36C46" w:rsidR="00E11812" w:rsidRPr="001667AB" w:rsidRDefault="00E11812" w:rsidP="00E11812">
      <w:pPr>
        <w:spacing w:after="0"/>
        <w:rPr>
          <w:b/>
          <w:lang w:val="it-IT"/>
        </w:rPr>
      </w:pPr>
      <w:r w:rsidRPr="001667AB">
        <w:rPr>
          <w:b/>
          <w:lang w:val="it-IT"/>
        </w:rPr>
        <w:t xml:space="preserve">Barbara </w:t>
      </w:r>
      <w:proofErr w:type="spellStart"/>
      <w:r w:rsidRPr="001667AB">
        <w:rPr>
          <w:b/>
          <w:lang w:val="it-IT"/>
        </w:rPr>
        <w:t>Jatta</w:t>
      </w:r>
      <w:proofErr w:type="spellEnd"/>
      <w:r w:rsidRPr="001667AB">
        <w:rPr>
          <w:lang w:val="it-IT"/>
        </w:rPr>
        <w:t>,</w:t>
      </w:r>
      <w:r w:rsidRPr="001667AB">
        <w:rPr>
          <w:b/>
          <w:lang w:val="it-IT"/>
        </w:rPr>
        <w:t xml:space="preserve"> </w:t>
      </w:r>
      <w:r w:rsidRPr="001667AB">
        <w:rPr>
          <w:lang w:val="it-IT"/>
        </w:rPr>
        <w:t>Direttore</w:t>
      </w:r>
    </w:p>
    <w:p w14:paraId="15953E98" w14:textId="12EA6E0C" w:rsidR="00E11812" w:rsidRPr="001667AB" w:rsidRDefault="00E11812" w:rsidP="00E11812">
      <w:pPr>
        <w:spacing w:after="0"/>
        <w:rPr>
          <w:b/>
          <w:lang w:val="it-IT"/>
        </w:rPr>
      </w:pPr>
      <w:r w:rsidRPr="001667AB">
        <w:rPr>
          <w:b/>
          <w:lang w:val="it-IT"/>
        </w:rPr>
        <w:t>Guido Cornini</w:t>
      </w:r>
      <w:r w:rsidRPr="001667AB">
        <w:rPr>
          <w:lang w:val="it-IT"/>
        </w:rPr>
        <w:t xml:space="preserve">, </w:t>
      </w:r>
      <w:proofErr w:type="spellStart"/>
      <w:r w:rsidRPr="001667AB">
        <w:rPr>
          <w:b/>
          <w:lang w:val="it-IT"/>
        </w:rPr>
        <w:t>Mons</w:t>
      </w:r>
      <w:proofErr w:type="spellEnd"/>
      <w:r w:rsidRPr="001667AB">
        <w:rPr>
          <w:b/>
          <w:lang w:val="it-IT"/>
        </w:rPr>
        <w:t xml:space="preserve">. Paolo </w:t>
      </w:r>
      <w:proofErr w:type="spellStart"/>
      <w:r w:rsidRPr="001667AB">
        <w:rPr>
          <w:b/>
          <w:lang w:val="it-IT"/>
        </w:rPr>
        <w:t>Nicolini</w:t>
      </w:r>
      <w:proofErr w:type="spellEnd"/>
      <w:r w:rsidRPr="001667AB">
        <w:rPr>
          <w:lang w:val="it-IT"/>
        </w:rPr>
        <w:t xml:space="preserve">, </w:t>
      </w:r>
      <w:r w:rsidRPr="001667AB">
        <w:rPr>
          <w:b/>
          <w:lang w:val="it-IT"/>
        </w:rPr>
        <w:t>Roberto Romano</w:t>
      </w:r>
    </w:p>
    <w:p w14:paraId="61488EFA" w14:textId="77777777" w:rsidR="00E11812" w:rsidRPr="001667AB" w:rsidRDefault="00E11812" w:rsidP="00913DDB">
      <w:pPr>
        <w:spacing w:after="0"/>
        <w:rPr>
          <w:b/>
          <w:lang w:val="it-IT"/>
        </w:rPr>
      </w:pPr>
    </w:p>
    <w:p w14:paraId="1760D303" w14:textId="3E679FE0" w:rsidR="00913DDB" w:rsidRPr="001667AB" w:rsidRDefault="00E11812" w:rsidP="00913DDB">
      <w:pPr>
        <w:spacing w:after="0"/>
        <w:rPr>
          <w:lang w:val="it-IT"/>
        </w:rPr>
      </w:pPr>
      <w:r w:rsidRPr="001667AB">
        <w:rPr>
          <w:lang w:val="it-IT"/>
        </w:rPr>
        <w:t>MUSEO E GALLERIE DELLA CITTÀ DI LUBIANA</w:t>
      </w:r>
    </w:p>
    <w:p w14:paraId="29090671" w14:textId="6F6720D4" w:rsidR="00913DDB" w:rsidRPr="001667AB" w:rsidRDefault="00913DDB" w:rsidP="00913DDB">
      <w:pPr>
        <w:spacing w:after="0"/>
        <w:rPr>
          <w:b/>
          <w:lang w:val="it-IT"/>
        </w:rPr>
      </w:pPr>
      <w:r w:rsidRPr="001667AB">
        <w:rPr>
          <w:lang w:val="it-IT"/>
        </w:rPr>
        <w:t xml:space="preserve">Concetto della mostra: </w:t>
      </w:r>
      <w:r w:rsidRPr="001667AB">
        <w:rPr>
          <w:b/>
          <w:lang w:val="it-IT"/>
        </w:rPr>
        <w:t>Blaž Peršin</w:t>
      </w:r>
    </w:p>
    <w:p w14:paraId="7B3BF427" w14:textId="2147F311" w:rsidR="00913DDB" w:rsidRPr="001667AB" w:rsidRDefault="00913DDB" w:rsidP="00913DDB">
      <w:pPr>
        <w:spacing w:after="0"/>
        <w:rPr>
          <w:b/>
          <w:lang w:val="it-IT"/>
        </w:rPr>
      </w:pPr>
      <w:r w:rsidRPr="001667AB">
        <w:rPr>
          <w:lang w:val="it-IT"/>
        </w:rPr>
        <w:t xml:space="preserve">Project Manager: </w:t>
      </w:r>
      <w:r w:rsidRPr="001667AB">
        <w:rPr>
          <w:b/>
          <w:lang w:val="it-IT"/>
        </w:rPr>
        <w:t>Maja Kovač</w:t>
      </w:r>
    </w:p>
    <w:p w14:paraId="46128716" w14:textId="77777777" w:rsidR="00913DDB" w:rsidRPr="001667AB" w:rsidRDefault="00913DDB" w:rsidP="00913DDB">
      <w:pPr>
        <w:spacing w:after="0"/>
        <w:rPr>
          <w:b/>
          <w:lang w:val="it-IT"/>
        </w:rPr>
      </w:pPr>
    </w:p>
    <w:p w14:paraId="3F663C92" w14:textId="0A137280" w:rsidR="00913DDB" w:rsidRPr="001667AB" w:rsidRDefault="00913DDB" w:rsidP="00913DDB">
      <w:pPr>
        <w:spacing w:after="0"/>
        <w:rPr>
          <w:b/>
          <w:lang w:val="it-IT"/>
        </w:rPr>
      </w:pPr>
      <w:r w:rsidRPr="001667AB">
        <w:rPr>
          <w:lang w:val="it-IT"/>
        </w:rPr>
        <w:t>Autore dei testi:</w:t>
      </w:r>
      <w:r w:rsidRPr="001667AB">
        <w:rPr>
          <w:b/>
          <w:lang w:val="it-IT"/>
        </w:rPr>
        <w:t xml:space="preserve"> Peter Krečič</w:t>
      </w:r>
    </w:p>
    <w:p w14:paraId="75C1EB4F" w14:textId="24D6E1A8" w:rsidR="00913DDB" w:rsidRPr="001667AB" w:rsidRDefault="00913DDB" w:rsidP="00913DDB">
      <w:pPr>
        <w:spacing w:after="0"/>
        <w:rPr>
          <w:b/>
          <w:lang w:val="it-IT"/>
        </w:rPr>
      </w:pPr>
      <w:r w:rsidRPr="001667AB">
        <w:rPr>
          <w:lang w:val="it-IT"/>
        </w:rPr>
        <w:t xml:space="preserve">Curatrice della mostra: </w:t>
      </w:r>
      <w:r w:rsidRPr="001667AB">
        <w:rPr>
          <w:b/>
          <w:lang w:val="it-IT"/>
        </w:rPr>
        <w:t>Ana Porok</w:t>
      </w:r>
    </w:p>
    <w:p w14:paraId="08AB9ADA" w14:textId="0263C8B4" w:rsidR="00913DDB" w:rsidRPr="001667AB" w:rsidRDefault="00913DDB" w:rsidP="00913DDB">
      <w:pPr>
        <w:spacing w:after="0"/>
        <w:rPr>
          <w:b/>
          <w:lang w:val="it-IT"/>
        </w:rPr>
      </w:pPr>
      <w:r w:rsidRPr="001667AB">
        <w:rPr>
          <w:lang w:val="it-IT"/>
        </w:rPr>
        <w:t xml:space="preserve">Collaboratrice esperta: </w:t>
      </w:r>
      <w:r w:rsidRPr="001667AB">
        <w:rPr>
          <w:b/>
          <w:lang w:val="it-IT"/>
        </w:rPr>
        <w:t>Katja Ogrin</w:t>
      </w:r>
    </w:p>
    <w:p w14:paraId="67167733" w14:textId="087AAB03" w:rsidR="00913DDB" w:rsidRPr="001667AB" w:rsidRDefault="00913DDB" w:rsidP="00913DDB">
      <w:pPr>
        <w:spacing w:after="0"/>
        <w:rPr>
          <w:b/>
          <w:lang w:val="it-IT"/>
        </w:rPr>
      </w:pPr>
      <w:r w:rsidRPr="001667AB">
        <w:rPr>
          <w:lang w:val="it-IT"/>
        </w:rPr>
        <w:t xml:space="preserve">Conservazione delle opere d’arte: </w:t>
      </w:r>
      <w:r w:rsidRPr="001667AB">
        <w:rPr>
          <w:b/>
          <w:lang w:val="it-IT"/>
        </w:rPr>
        <w:t xml:space="preserve">Katarina Toman </w:t>
      </w:r>
      <w:proofErr w:type="spellStart"/>
      <w:r w:rsidRPr="001667AB">
        <w:rPr>
          <w:b/>
          <w:lang w:val="it-IT"/>
        </w:rPr>
        <w:t>Kracina</w:t>
      </w:r>
      <w:proofErr w:type="spellEnd"/>
    </w:p>
    <w:p w14:paraId="2DB42469" w14:textId="1A018B3E" w:rsidR="00913DDB" w:rsidRPr="001667AB" w:rsidRDefault="00913DDB" w:rsidP="00913DDB">
      <w:pPr>
        <w:spacing w:after="0"/>
        <w:rPr>
          <w:b/>
          <w:lang w:val="it-IT"/>
        </w:rPr>
      </w:pPr>
      <w:r w:rsidRPr="001667AB">
        <w:rPr>
          <w:lang w:val="it-IT"/>
        </w:rPr>
        <w:t xml:space="preserve">Produzione della mostra: </w:t>
      </w:r>
      <w:r w:rsidRPr="001667AB">
        <w:rPr>
          <w:b/>
          <w:lang w:val="it-IT"/>
        </w:rPr>
        <w:t>Maja Kovač</w:t>
      </w:r>
      <w:r w:rsidRPr="001667AB">
        <w:rPr>
          <w:lang w:val="it-IT"/>
        </w:rPr>
        <w:t xml:space="preserve">, </w:t>
      </w:r>
      <w:r w:rsidRPr="001667AB">
        <w:rPr>
          <w:b/>
          <w:lang w:val="it-IT"/>
        </w:rPr>
        <w:t>Eva Bolha</w:t>
      </w:r>
      <w:r w:rsidRPr="001667AB">
        <w:rPr>
          <w:lang w:val="it-IT"/>
        </w:rPr>
        <w:t xml:space="preserve">, </w:t>
      </w:r>
      <w:r w:rsidRPr="001667AB">
        <w:rPr>
          <w:b/>
          <w:lang w:val="it-IT"/>
        </w:rPr>
        <w:t xml:space="preserve">Katja </w:t>
      </w:r>
      <w:proofErr w:type="spellStart"/>
      <w:r w:rsidRPr="001667AB">
        <w:rPr>
          <w:b/>
          <w:lang w:val="it-IT"/>
        </w:rPr>
        <w:t>Cimperšek</w:t>
      </w:r>
      <w:proofErr w:type="spellEnd"/>
    </w:p>
    <w:p w14:paraId="0942FC0F" w14:textId="51D8BFDB" w:rsidR="00913DDB" w:rsidRPr="001667AB" w:rsidRDefault="00913DDB" w:rsidP="00913DDB">
      <w:pPr>
        <w:spacing w:after="0"/>
        <w:rPr>
          <w:b/>
          <w:lang w:val="it-IT"/>
        </w:rPr>
      </w:pPr>
      <w:r w:rsidRPr="001667AB">
        <w:rPr>
          <w:lang w:val="it-IT"/>
        </w:rPr>
        <w:t xml:space="preserve">Promozione: </w:t>
      </w:r>
      <w:r w:rsidRPr="001667AB">
        <w:rPr>
          <w:b/>
          <w:lang w:val="it-IT"/>
        </w:rPr>
        <w:t>Maja Kovač</w:t>
      </w:r>
    </w:p>
    <w:p w14:paraId="6D97B2A9" w14:textId="0DFFB8D2" w:rsidR="00913DDB" w:rsidRPr="001667AB" w:rsidRDefault="00913DDB" w:rsidP="00913DDB">
      <w:pPr>
        <w:spacing w:after="0"/>
        <w:rPr>
          <w:b/>
          <w:lang w:val="it-IT"/>
        </w:rPr>
      </w:pPr>
    </w:p>
    <w:p w14:paraId="0F827C36" w14:textId="073039A7" w:rsidR="00913DDB" w:rsidRPr="001667AB" w:rsidRDefault="00913DDB" w:rsidP="00913DDB">
      <w:pPr>
        <w:spacing w:after="0"/>
        <w:rPr>
          <w:lang w:val="it-IT"/>
        </w:rPr>
      </w:pPr>
      <w:r w:rsidRPr="001667AB">
        <w:rPr>
          <w:lang w:val="it-IT"/>
        </w:rPr>
        <w:t>Design grafico</w:t>
      </w:r>
      <w:r w:rsidRPr="001667AB">
        <w:rPr>
          <w:b/>
          <w:lang w:val="it-IT"/>
        </w:rPr>
        <w:t xml:space="preserve">: Bojan </w:t>
      </w:r>
      <w:proofErr w:type="spellStart"/>
      <w:r w:rsidRPr="001667AB">
        <w:rPr>
          <w:b/>
          <w:lang w:val="it-IT"/>
        </w:rPr>
        <w:t>Lazarevič</w:t>
      </w:r>
      <w:proofErr w:type="spellEnd"/>
      <w:r w:rsidRPr="001667AB">
        <w:rPr>
          <w:lang w:val="it-IT"/>
        </w:rPr>
        <w:t xml:space="preserve">, Agora </w:t>
      </w:r>
      <w:proofErr w:type="spellStart"/>
      <w:r w:rsidRPr="001667AB">
        <w:rPr>
          <w:lang w:val="it-IT"/>
        </w:rPr>
        <w:t>Proars</w:t>
      </w:r>
      <w:proofErr w:type="spellEnd"/>
    </w:p>
    <w:p w14:paraId="60207AE8" w14:textId="77777777" w:rsidR="00913DDB" w:rsidRPr="001667AB" w:rsidRDefault="00913DDB" w:rsidP="00913DDB">
      <w:pPr>
        <w:spacing w:after="0"/>
        <w:rPr>
          <w:b/>
          <w:lang w:val="it-IT"/>
        </w:rPr>
      </w:pPr>
    </w:p>
    <w:p w14:paraId="5054C705" w14:textId="0E537254" w:rsidR="00913DDB" w:rsidRPr="001667AB" w:rsidRDefault="00913DDB" w:rsidP="00913DDB">
      <w:pPr>
        <w:spacing w:after="0"/>
        <w:rPr>
          <w:b/>
          <w:lang w:val="it-IT"/>
        </w:rPr>
      </w:pPr>
      <w:r w:rsidRPr="001667AB">
        <w:rPr>
          <w:lang w:val="it-IT"/>
        </w:rPr>
        <w:t xml:space="preserve">Foto storiche in bianco e nero: </w:t>
      </w:r>
      <w:r w:rsidRPr="001667AB">
        <w:rPr>
          <w:b/>
          <w:lang w:val="it-IT"/>
        </w:rPr>
        <w:t xml:space="preserve">Documentazione MGML, Collezione Plečnik </w:t>
      </w:r>
    </w:p>
    <w:p w14:paraId="2F80272E" w14:textId="01EAF030" w:rsidR="00E11812" w:rsidRPr="001667AB" w:rsidRDefault="00E11812" w:rsidP="00E11812">
      <w:pPr>
        <w:spacing w:after="0"/>
        <w:rPr>
          <w:lang w:val="it-IT"/>
        </w:rPr>
      </w:pPr>
      <w:r w:rsidRPr="001667AB">
        <w:rPr>
          <w:lang w:val="it-IT"/>
        </w:rPr>
        <w:lastRenderedPageBreak/>
        <w:t>Filmato breve:</w:t>
      </w:r>
    </w:p>
    <w:p w14:paraId="5EC3B0B9" w14:textId="3573F69D" w:rsidR="00E11812" w:rsidRPr="001667AB" w:rsidRDefault="00E11812" w:rsidP="00E11812">
      <w:pPr>
        <w:spacing w:after="0"/>
        <w:rPr>
          <w:lang w:val="it-IT"/>
        </w:rPr>
      </w:pPr>
      <w:r w:rsidRPr="001667AB">
        <w:rPr>
          <w:lang w:val="it-IT"/>
        </w:rPr>
        <w:t xml:space="preserve">Produzione: </w:t>
      </w:r>
      <w:r w:rsidRPr="001667AB">
        <w:rPr>
          <w:b/>
          <w:lang w:val="it-IT"/>
        </w:rPr>
        <w:t>Museo e Gallerie della Città di Lubiana</w:t>
      </w:r>
    </w:p>
    <w:p w14:paraId="1CE42EF7" w14:textId="02B6E01C" w:rsidR="00E11812" w:rsidRPr="001667AB" w:rsidRDefault="00E11812" w:rsidP="00E11812">
      <w:pPr>
        <w:spacing w:after="0"/>
        <w:rPr>
          <w:b/>
          <w:lang w:val="it-IT"/>
        </w:rPr>
      </w:pPr>
      <w:r w:rsidRPr="001667AB">
        <w:rPr>
          <w:lang w:val="it-IT"/>
        </w:rPr>
        <w:t xml:space="preserve">Direttore: </w:t>
      </w:r>
      <w:r w:rsidRPr="001667AB">
        <w:rPr>
          <w:b/>
          <w:lang w:val="it-IT"/>
        </w:rPr>
        <w:t>Tone Stojko</w:t>
      </w:r>
    </w:p>
    <w:p w14:paraId="70B72522" w14:textId="417BA3D8" w:rsidR="00E11812" w:rsidRPr="001667AB" w:rsidRDefault="00E11812" w:rsidP="00E11812">
      <w:pPr>
        <w:spacing w:after="0"/>
        <w:rPr>
          <w:lang w:val="it-IT"/>
        </w:rPr>
      </w:pPr>
      <w:r w:rsidRPr="001667AB">
        <w:rPr>
          <w:lang w:val="it-IT"/>
        </w:rPr>
        <w:t xml:space="preserve">Cineoperatori: </w:t>
      </w:r>
      <w:r w:rsidRPr="001667AB">
        <w:rPr>
          <w:b/>
          <w:lang w:val="it-IT"/>
        </w:rPr>
        <w:t xml:space="preserve">Matjaž </w:t>
      </w:r>
      <w:proofErr w:type="spellStart"/>
      <w:r w:rsidRPr="001667AB">
        <w:rPr>
          <w:b/>
          <w:lang w:val="it-IT"/>
        </w:rPr>
        <w:t>Feguš</w:t>
      </w:r>
      <w:proofErr w:type="spellEnd"/>
      <w:r w:rsidRPr="001667AB">
        <w:rPr>
          <w:lang w:val="it-IT"/>
        </w:rPr>
        <w:t xml:space="preserve">, </w:t>
      </w:r>
      <w:proofErr w:type="spellStart"/>
      <w:r w:rsidRPr="001667AB">
        <w:rPr>
          <w:b/>
          <w:lang w:val="it-IT"/>
        </w:rPr>
        <w:t>Tomaš</w:t>
      </w:r>
      <w:proofErr w:type="spellEnd"/>
      <w:r w:rsidRPr="001667AB">
        <w:rPr>
          <w:b/>
          <w:lang w:val="it-IT"/>
        </w:rPr>
        <w:t xml:space="preserve"> </w:t>
      </w:r>
      <w:proofErr w:type="spellStart"/>
      <w:r w:rsidRPr="001667AB">
        <w:rPr>
          <w:b/>
          <w:lang w:val="it-IT"/>
        </w:rPr>
        <w:t>Mertlík</w:t>
      </w:r>
      <w:proofErr w:type="spellEnd"/>
    </w:p>
    <w:p w14:paraId="358FB9CB" w14:textId="407FFB1E" w:rsidR="00E11812" w:rsidRPr="001667AB" w:rsidRDefault="00E11812" w:rsidP="00E11812">
      <w:pPr>
        <w:spacing w:after="0"/>
        <w:rPr>
          <w:b/>
          <w:lang w:val="it-IT"/>
        </w:rPr>
      </w:pPr>
      <w:r w:rsidRPr="001667AB">
        <w:rPr>
          <w:lang w:val="it-IT"/>
        </w:rPr>
        <w:t xml:space="preserve">Piloti di droni: </w:t>
      </w:r>
      <w:r w:rsidRPr="001667AB">
        <w:rPr>
          <w:b/>
          <w:lang w:val="it-IT"/>
        </w:rPr>
        <w:t>Janez Kotar</w:t>
      </w:r>
      <w:r w:rsidRPr="001667AB">
        <w:rPr>
          <w:lang w:val="it-IT"/>
        </w:rPr>
        <w:t xml:space="preserve">, </w:t>
      </w:r>
      <w:r w:rsidRPr="001667AB">
        <w:rPr>
          <w:b/>
          <w:lang w:val="it-IT"/>
        </w:rPr>
        <w:t xml:space="preserve">Martin </w:t>
      </w:r>
      <w:proofErr w:type="spellStart"/>
      <w:r w:rsidRPr="001667AB">
        <w:rPr>
          <w:b/>
          <w:lang w:val="it-IT"/>
        </w:rPr>
        <w:t>Hrazdíra</w:t>
      </w:r>
      <w:proofErr w:type="spellEnd"/>
    </w:p>
    <w:p w14:paraId="1683BE4C" w14:textId="345D6BE9" w:rsidR="00E11812" w:rsidRPr="001667AB" w:rsidRDefault="00E11812" w:rsidP="00E11812">
      <w:pPr>
        <w:spacing w:after="0"/>
        <w:rPr>
          <w:b/>
          <w:lang w:val="it-IT"/>
        </w:rPr>
      </w:pPr>
      <w:r w:rsidRPr="001667AB">
        <w:rPr>
          <w:lang w:val="it-IT"/>
        </w:rPr>
        <w:t xml:space="preserve">Compositore: </w:t>
      </w:r>
      <w:r w:rsidRPr="001667AB">
        <w:rPr>
          <w:b/>
          <w:lang w:val="it-IT"/>
        </w:rPr>
        <w:t>Jani Golob</w:t>
      </w:r>
    </w:p>
    <w:p w14:paraId="49E0A2D4" w14:textId="77777777" w:rsidR="00E11812" w:rsidRPr="001667AB" w:rsidRDefault="00E11812" w:rsidP="00913DDB">
      <w:pPr>
        <w:spacing w:after="0"/>
        <w:rPr>
          <w:lang w:val="it-IT"/>
        </w:rPr>
      </w:pPr>
    </w:p>
    <w:p w14:paraId="58F4ED80" w14:textId="49D36D9D" w:rsidR="00913DDB" w:rsidRPr="001667AB" w:rsidRDefault="00913DDB" w:rsidP="00913DDB">
      <w:pPr>
        <w:spacing w:after="0"/>
        <w:rPr>
          <w:b/>
          <w:lang w:val="it-IT"/>
        </w:rPr>
      </w:pPr>
      <w:r w:rsidRPr="001667AB">
        <w:rPr>
          <w:lang w:val="it-IT"/>
        </w:rPr>
        <w:t xml:space="preserve">Revisione linguistica: </w:t>
      </w:r>
      <w:r w:rsidRPr="001667AB">
        <w:rPr>
          <w:b/>
          <w:lang w:val="it-IT"/>
        </w:rPr>
        <w:t xml:space="preserve">Katja Paladin </w:t>
      </w:r>
      <w:r w:rsidRPr="001667AB">
        <w:rPr>
          <w:lang w:val="it-IT"/>
        </w:rPr>
        <w:t xml:space="preserve">(SLO), </w:t>
      </w:r>
      <w:r w:rsidRPr="001667AB">
        <w:rPr>
          <w:b/>
          <w:lang w:val="it-IT"/>
        </w:rPr>
        <w:t xml:space="preserve">Tomaž Jurca </w:t>
      </w:r>
      <w:r w:rsidRPr="001667AB">
        <w:rPr>
          <w:lang w:val="it-IT"/>
        </w:rPr>
        <w:t xml:space="preserve">(ITA), </w:t>
      </w:r>
      <w:r w:rsidRPr="001667AB">
        <w:rPr>
          <w:b/>
          <w:lang w:val="it-IT"/>
        </w:rPr>
        <w:t xml:space="preserve">Paula Kirby </w:t>
      </w:r>
      <w:r w:rsidRPr="001667AB">
        <w:rPr>
          <w:lang w:val="it-IT"/>
        </w:rPr>
        <w:t>(ENG)</w:t>
      </w:r>
    </w:p>
    <w:p w14:paraId="5338AC33" w14:textId="19835968" w:rsidR="00913DDB" w:rsidRPr="001667AB" w:rsidRDefault="00913DDB" w:rsidP="00913DDB">
      <w:pPr>
        <w:spacing w:after="0"/>
        <w:rPr>
          <w:b/>
          <w:lang w:val="it-IT"/>
        </w:rPr>
      </w:pPr>
      <w:r w:rsidRPr="001667AB">
        <w:rPr>
          <w:lang w:val="it-IT"/>
        </w:rPr>
        <w:t xml:space="preserve">Traduzione in lingua inglese: </w:t>
      </w:r>
      <w:r w:rsidRPr="001667AB">
        <w:rPr>
          <w:b/>
          <w:lang w:val="it-IT"/>
        </w:rPr>
        <w:t>Marjana Karer</w:t>
      </w:r>
    </w:p>
    <w:p w14:paraId="247FEBF1" w14:textId="0A3C031F" w:rsidR="00913DDB" w:rsidRPr="001667AB" w:rsidRDefault="00913DDB" w:rsidP="00913DDB">
      <w:pPr>
        <w:spacing w:after="0"/>
        <w:rPr>
          <w:b/>
          <w:lang w:val="it-IT"/>
        </w:rPr>
      </w:pPr>
      <w:r w:rsidRPr="001667AB">
        <w:rPr>
          <w:lang w:val="it-IT"/>
        </w:rPr>
        <w:t xml:space="preserve">Traduzione in lingua italiana: </w:t>
      </w:r>
      <w:r w:rsidRPr="001667AB">
        <w:rPr>
          <w:b/>
          <w:lang w:val="it-IT"/>
        </w:rPr>
        <w:t>Peter Senizza</w:t>
      </w:r>
      <w:r w:rsidRPr="001667AB">
        <w:rPr>
          <w:lang w:val="it-IT"/>
        </w:rPr>
        <w:t xml:space="preserve">, </w:t>
      </w:r>
      <w:r w:rsidRPr="001667AB">
        <w:rPr>
          <w:b/>
          <w:lang w:val="it-IT"/>
        </w:rPr>
        <w:t>Tomaž Jurca</w:t>
      </w:r>
    </w:p>
    <w:p w14:paraId="584F2BEC" w14:textId="3B50609A" w:rsidR="00913DDB" w:rsidRPr="001667AB" w:rsidRDefault="00913DDB" w:rsidP="00913DDB">
      <w:pPr>
        <w:spacing w:after="0"/>
        <w:rPr>
          <w:b/>
          <w:lang w:val="it-IT"/>
        </w:rPr>
      </w:pPr>
    </w:p>
    <w:p w14:paraId="4E61184A" w14:textId="4B2CC401" w:rsidR="00913DDB" w:rsidRPr="001667AB" w:rsidRDefault="00913DDB" w:rsidP="00913DDB">
      <w:pPr>
        <w:spacing w:after="0"/>
        <w:rPr>
          <w:b/>
          <w:lang w:val="it-IT"/>
        </w:rPr>
      </w:pPr>
      <w:r w:rsidRPr="001667AB">
        <w:rPr>
          <w:lang w:val="it-IT"/>
        </w:rPr>
        <w:t xml:space="preserve">Allestimento tecnico: </w:t>
      </w:r>
      <w:r w:rsidRPr="001667AB">
        <w:rPr>
          <w:b/>
          <w:lang w:val="it-IT"/>
        </w:rPr>
        <w:t>RPS d.o.o.</w:t>
      </w:r>
      <w:r w:rsidRPr="001667AB">
        <w:rPr>
          <w:lang w:val="it-IT"/>
        </w:rPr>
        <w:t xml:space="preserve">, </w:t>
      </w:r>
      <w:proofErr w:type="spellStart"/>
      <w:r w:rsidRPr="001667AB">
        <w:rPr>
          <w:b/>
          <w:lang w:val="it-IT"/>
        </w:rPr>
        <w:t>Carli</w:t>
      </w:r>
      <w:proofErr w:type="spellEnd"/>
      <w:r w:rsidRPr="001667AB">
        <w:rPr>
          <w:b/>
          <w:lang w:val="it-IT"/>
        </w:rPr>
        <w:t xml:space="preserve"> Produzioni Srl</w:t>
      </w:r>
    </w:p>
    <w:p w14:paraId="524E184E" w14:textId="19075030" w:rsidR="00E11812" w:rsidRPr="001667AB" w:rsidRDefault="00E11812" w:rsidP="00913DDB">
      <w:pPr>
        <w:spacing w:after="0"/>
        <w:rPr>
          <w:b/>
          <w:lang w:val="it-IT"/>
        </w:rPr>
      </w:pPr>
    </w:p>
    <w:p w14:paraId="489C11D6" w14:textId="7A71112E" w:rsidR="00E11812" w:rsidRPr="001667AB" w:rsidRDefault="00E11812" w:rsidP="00913DDB">
      <w:pPr>
        <w:spacing w:after="0"/>
        <w:rPr>
          <w:lang w:val="it-IT"/>
        </w:rPr>
      </w:pPr>
      <w:r w:rsidRPr="001667AB">
        <w:rPr>
          <w:lang w:val="it-IT"/>
        </w:rPr>
        <w:t>MUSEI VATICANI</w:t>
      </w:r>
    </w:p>
    <w:p w14:paraId="1F8959BE" w14:textId="24E6817B" w:rsidR="00E11812" w:rsidRPr="001667AB" w:rsidRDefault="00E11812" w:rsidP="00E11812">
      <w:pPr>
        <w:spacing w:after="0"/>
        <w:rPr>
          <w:b/>
          <w:lang w:val="it-IT"/>
        </w:rPr>
      </w:pPr>
      <w:r w:rsidRPr="001667AB">
        <w:rPr>
          <w:lang w:val="it-IT"/>
        </w:rPr>
        <w:t xml:space="preserve">Ufficio Mostre: </w:t>
      </w:r>
      <w:r w:rsidRPr="001667AB">
        <w:rPr>
          <w:b/>
          <w:lang w:val="it-IT"/>
        </w:rPr>
        <w:t xml:space="preserve">Andrea </w:t>
      </w:r>
      <w:proofErr w:type="spellStart"/>
      <w:r w:rsidRPr="001667AB">
        <w:rPr>
          <w:b/>
          <w:lang w:val="it-IT"/>
        </w:rPr>
        <w:t>Carignani</w:t>
      </w:r>
      <w:proofErr w:type="spellEnd"/>
      <w:r w:rsidRPr="001667AB">
        <w:rPr>
          <w:lang w:val="it-IT"/>
        </w:rPr>
        <w:t xml:space="preserve">, </w:t>
      </w:r>
      <w:r w:rsidRPr="001667AB">
        <w:rPr>
          <w:b/>
          <w:lang w:val="it-IT"/>
        </w:rPr>
        <w:t>Cristiana Usai</w:t>
      </w:r>
    </w:p>
    <w:p w14:paraId="743F7499" w14:textId="7C4A1B2C" w:rsidR="00E11812" w:rsidRPr="001667AB" w:rsidRDefault="00E11812" w:rsidP="00E11812">
      <w:pPr>
        <w:spacing w:after="0"/>
        <w:rPr>
          <w:b/>
          <w:lang w:val="it-IT"/>
        </w:rPr>
      </w:pPr>
      <w:r w:rsidRPr="001667AB">
        <w:rPr>
          <w:lang w:val="it-IT"/>
        </w:rPr>
        <w:t xml:space="preserve">Ufficio Stampa: </w:t>
      </w:r>
      <w:r w:rsidRPr="001667AB">
        <w:rPr>
          <w:b/>
          <w:lang w:val="it-IT"/>
        </w:rPr>
        <w:t xml:space="preserve">Lucina </w:t>
      </w:r>
      <w:proofErr w:type="spellStart"/>
      <w:r w:rsidRPr="001667AB">
        <w:rPr>
          <w:b/>
          <w:lang w:val="it-IT"/>
        </w:rPr>
        <w:t>Vattuone</w:t>
      </w:r>
      <w:proofErr w:type="spellEnd"/>
    </w:p>
    <w:p w14:paraId="3645FD5C" w14:textId="0789613A" w:rsidR="00E11812" w:rsidRPr="001667AB" w:rsidRDefault="00E11812" w:rsidP="00E11812">
      <w:pPr>
        <w:spacing w:after="0"/>
        <w:rPr>
          <w:b/>
          <w:lang w:val="it-IT"/>
        </w:rPr>
      </w:pPr>
      <w:r w:rsidRPr="001667AB">
        <w:rPr>
          <w:lang w:val="it-IT"/>
        </w:rPr>
        <w:t xml:space="preserve">Ufficio Web: </w:t>
      </w:r>
      <w:r w:rsidRPr="001667AB">
        <w:rPr>
          <w:b/>
          <w:lang w:val="it-IT"/>
        </w:rPr>
        <w:t>Rosangela Mancusi</w:t>
      </w:r>
    </w:p>
    <w:p w14:paraId="561587FD" w14:textId="53EBD888" w:rsidR="00E11812" w:rsidRPr="001667AB" w:rsidRDefault="00E11812" w:rsidP="00E11812">
      <w:pPr>
        <w:spacing w:after="0"/>
        <w:rPr>
          <w:b/>
          <w:lang w:val="it-IT"/>
        </w:rPr>
      </w:pPr>
      <w:r w:rsidRPr="001667AB">
        <w:rPr>
          <w:lang w:val="it-IT"/>
        </w:rPr>
        <w:t xml:space="preserve">Ufficio del Conservatore: </w:t>
      </w:r>
      <w:r w:rsidRPr="001667AB">
        <w:rPr>
          <w:b/>
          <w:lang w:val="it-IT"/>
        </w:rPr>
        <w:t>Vittoria Cimino</w:t>
      </w:r>
      <w:r w:rsidRPr="001667AB">
        <w:rPr>
          <w:lang w:val="it-IT"/>
        </w:rPr>
        <w:t xml:space="preserve">, </w:t>
      </w:r>
      <w:r w:rsidRPr="001667AB">
        <w:rPr>
          <w:b/>
          <w:lang w:val="it-IT"/>
        </w:rPr>
        <w:t>Matteo Mucciante</w:t>
      </w:r>
    </w:p>
    <w:p w14:paraId="26D14363" w14:textId="476118C7" w:rsidR="00E11812" w:rsidRPr="001667AB" w:rsidRDefault="00E11812" w:rsidP="00E11812">
      <w:pPr>
        <w:spacing w:after="0"/>
        <w:rPr>
          <w:b/>
          <w:lang w:val="it-IT"/>
        </w:rPr>
      </w:pPr>
      <w:r w:rsidRPr="001667AB">
        <w:rPr>
          <w:lang w:val="it-IT"/>
        </w:rPr>
        <w:t xml:space="preserve">Ufficio Eventi: </w:t>
      </w:r>
      <w:r w:rsidRPr="001667AB">
        <w:rPr>
          <w:b/>
          <w:lang w:val="it-IT"/>
        </w:rPr>
        <w:t>Ilaria Cerlini</w:t>
      </w:r>
    </w:p>
    <w:p w14:paraId="05FE9E41" w14:textId="38CEAB9E" w:rsidR="00E11812" w:rsidRPr="001667AB" w:rsidRDefault="00E11812" w:rsidP="00E11812">
      <w:pPr>
        <w:spacing w:after="0"/>
        <w:rPr>
          <w:b/>
          <w:lang w:val="it-IT"/>
        </w:rPr>
      </w:pPr>
      <w:r w:rsidRPr="001667AB">
        <w:rPr>
          <w:lang w:val="it-IT"/>
        </w:rPr>
        <w:t xml:space="preserve">Servizio di Logistica: </w:t>
      </w:r>
      <w:r w:rsidRPr="001667AB">
        <w:rPr>
          <w:b/>
          <w:lang w:val="it-IT"/>
        </w:rPr>
        <w:t>Fulvio Bernardini</w:t>
      </w:r>
    </w:p>
    <w:p w14:paraId="1409CE66" w14:textId="51264A9B" w:rsidR="00E11812" w:rsidRPr="001667AB" w:rsidRDefault="00E11812" w:rsidP="00E11812">
      <w:pPr>
        <w:spacing w:after="0"/>
        <w:rPr>
          <w:b/>
          <w:lang w:val="it-IT"/>
        </w:rPr>
      </w:pPr>
    </w:p>
    <w:tbl>
      <w:tblPr>
        <w:tblStyle w:val="Tabelamrea"/>
        <w:tblW w:w="0" w:type="auto"/>
        <w:tblLook w:val="04A0" w:firstRow="1" w:lastRow="0" w:firstColumn="1" w:lastColumn="0" w:noHBand="0" w:noVBand="1"/>
      </w:tblPr>
      <w:tblGrid>
        <w:gridCol w:w="9062"/>
      </w:tblGrid>
      <w:tr w:rsidR="001667AB" w:rsidRPr="001667AB" w14:paraId="63345E0F" w14:textId="77777777" w:rsidTr="001667AB">
        <w:tc>
          <w:tcPr>
            <w:tcW w:w="9212" w:type="dxa"/>
          </w:tcPr>
          <w:p w14:paraId="60C75DC6" w14:textId="5B654D45" w:rsidR="001667AB" w:rsidRPr="001667AB" w:rsidRDefault="001667AB" w:rsidP="00E11812">
            <w:pPr>
              <w:rPr>
                <w:b/>
                <w:lang w:val="it-IT"/>
              </w:rPr>
            </w:pPr>
          </w:p>
          <w:p w14:paraId="640190BC" w14:textId="77777777" w:rsidR="001667AB" w:rsidRPr="001667AB" w:rsidRDefault="001667AB" w:rsidP="001667AB">
            <w:pPr>
              <w:jc w:val="center"/>
              <w:rPr>
                <w:lang w:val="it-IT"/>
              </w:rPr>
            </w:pPr>
            <w:r w:rsidRPr="001667AB">
              <w:rPr>
                <w:lang w:val="it-IT"/>
              </w:rPr>
              <w:t xml:space="preserve">Si ringrazia per il generoso contributo il </w:t>
            </w:r>
            <w:r w:rsidRPr="001667AB">
              <w:rPr>
                <w:b/>
                <w:lang w:val="it-IT"/>
              </w:rPr>
              <w:t>Ministero della Cultura della Repubblica di Slovenia</w:t>
            </w:r>
          </w:p>
          <w:p w14:paraId="2B1A6965" w14:textId="77777777" w:rsidR="001667AB" w:rsidRPr="001667AB" w:rsidRDefault="001667AB" w:rsidP="001667AB">
            <w:pPr>
              <w:jc w:val="center"/>
              <w:rPr>
                <w:lang w:val="it-IT"/>
              </w:rPr>
            </w:pPr>
            <w:r w:rsidRPr="001667AB">
              <w:rPr>
                <w:lang w:val="it-IT"/>
              </w:rPr>
              <w:t>e per il sostegno nella realizzazione della mostra</w:t>
            </w:r>
          </w:p>
          <w:p w14:paraId="2F4A0D27" w14:textId="77777777" w:rsidR="001667AB" w:rsidRPr="001667AB" w:rsidRDefault="001667AB" w:rsidP="001667AB">
            <w:pPr>
              <w:jc w:val="center"/>
              <w:rPr>
                <w:lang w:val="it-IT"/>
              </w:rPr>
            </w:pPr>
            <w:r w:rsidRPr="001667AB">
              <w:rPr>
                <w:b/>
                <w:lang w:val="it-IT"/>
              </w:rPr>
              <w:t>l’Ambasciata della Repubblica di Slovenia presso la Santa Sede</w:t>
            </w:r>
            <w:r w:rsidRPr="001667AB">
              <w:rPr>
                <w:lang w:val="it-IT"/>
              </w:rPr>
              <w:t xml:space="preserve"> e </w:t>
            </w:r>
            <w:r w:rsidRPr="001667AB">
              <w:rPr>
                <w:b/>
                <w:lang w:val="it-IT"/>
              </w:rPr>
              <w:t>l’Arcidiocesi di Lubiana</w:t>
            </w:r>
            <w:r w:rsidRPr="001667AB">
              <w:rPr>
                <w:lang w:val="it-IT"/>
              </w:rPr>
              <w:t>.</w:t>
            </w:r>
          </w:p>
          <w:p w14:paraId="46E75341" w14:textId="77777777" w:rsidR="001667AB" w:rsidRPr="001667AB" w:rsidRDefault="001667AB" w:rsidP="001667AB">
            <w:pPr>
              <w:jc w:val="center"/>
              <w:rPr>
                <w:lang w:val="it-IT"/>
              </w:rPr>
            </w:pPr>
            <w:r w:rsidRPr="001667AB">
              <w:rPr>
                <w:lang w:val="it-IT"/>
              </w:rPr>
              <w:t>Un sincero ringraziamento va infine ai prestatori delle opere esposte.</w:t>
            </w:r>
          </w:p>
          <w:p w14:paraId="7DDEB0DF" w14:textId="6B0959D0" w:rsidR="001667AB" w:rsidRPr="001667AB" w:rsidRDefault="001667AB" w:rsidP="00E11812">
            <w:pPr>
              <w:rPr>
                <w:b/>
                <w:lang w:val="it-IT"/>
              </w:rPr>
            </w:pPr>
          </w:p>
        </w:tc>
      </w:tr>
    </w:tbl>
    <w:p w14:paraId="48F70C22" w14:textId="3371C665" w:rsidR="00E11812" w:rsidRPr="001667AB" w:rsidRDefault="00E11812" w:rsidP="001667AB">
      <w:pPr>
        <w:spacing w:after="0"/>
        <w:rPr>
          <w:lang w:val="it-IT"/>
        </w:rPr>
      </w:pPr>
    </w:p>
    <w:sectPr w:rsidR="00E11812" w:rsidRPr="001667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610D" w14:textId="77777777" w:rsidR="00B47D05" w:rsidRDefault="00B47D05" w:rsidP="000D6436">
      <w:pPr>
        <w:spacing w:after="0" w:line="240" w:lineRule="auto"/>
      </w:pPr>
      <w:r>
        <w:separator/>
      </w:r>
    </w:p>
  </w:endnote>
  <w:endnote w:type="continuationSeparator" w:id="0">
    <w:p w14:paraId="733C5953" w14:textId="77777777" w:rsidR="00B47D05" w:rsidRDefault="00B47D05" w:rsidP="000D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F2B6" w14:textId="77777777" w:rsidR="00AE6325" w:rsidRDefault="00AE6325">
    <w:pPr>
      <w:pStyle w:val="Noga"/>
    </w:pPr>
    <w:r w:rsidRPr="00C33E3F">
      <w:rPr>
        <w:noProof/>
        <w:lang w:val="en-GB" w:eastAsia="en-GB"/>
      </w:rPr>
      <w:drawing>
        <wp:inline distT="0" distB="0" distL="0" distR="0" wp14:anchorId="42AD65E9" wp14:editId="112B6F0B">
          <wp:extent cx="5760720" cy="930649"/>
          <wp:effectExtent l="0" t="0" r="0" b="3175"/>
          <wp:docPr id="3" name="Slika 3" descr="C:\Users\MAJAKOVAC\Documents\PR 2019\PLEČNIKOVA HIŠA\OBČASNE RAZSTAVE\3_PLEČNIKOVI KELIHI_VATIKAN\PR\Footer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AKOVAC\Documents\PR 2019\PLEČNIKOVA HIŠA\OBČASNE RAZSTAVE\3_PLEČNIKOVI KELIHI_VATIKAN\PR\Footer_V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06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55B0" w14:textId="77777777" w:rsidR="00B47D05" w:rsidRDefault="00B47D05" w:rsidP="000D6436">
      <w:pPr>
        <w:spacing w:after="0" w:line="240" w:lineRule="auto"/>
      </w:pPr>
      <w:r>
        <w:separator/>
      </w:r>
    </w:p>
  </w:footnote>
  <w:footnote w:type="continuationSeparator" w:id="0">
    <w:p w14:paraId="77FB1A4A" w14:textId="77777777" w:rsidR="00B47D05" w:rsidRDefault="00B47D05" w:rsidP="000D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EA07" w14:textId="77777777" w:rsidR="00AE6325" w:rsidRDefault="00AE6325" w:rsidP="000D6436">
    <w:r w:rsidRPr="00C33E3F">
      <w:rPr>
        <w:noProof/>
        <w:lang w:val="en-GB" w:eastAsia="en-GB"/>
      </w:rPr>
      <w:drawing>
        <wp:inline distT="0" distB="0" distL="0" distR="0" wp14:anchorId="5EEE74A8" wp14:editId="7CFE4BC3">
          <wp:extent cx="5760720" cy="1693782"/>
          <wp:effectExtent l="0" t="0" r="0" b="1905"/>
          <wp:docPr id="2" name="Slika 2" descr="C:\Users\MAJAKOVAC\Documents\PR 2019\PLEČNIKOVA HIŠA\OBČASNE RAZSTAVE\3_PLEČNIKOVI KELIHI_VATIKAN\PR\Header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KOVAC\Documents\PR 2019\PLEČNIKOVA HIŠA\OBČASNE RAZSTAVE\3_PLEČNIKOVI KELIHI_VATIKAN\PR\Header_V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93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28E"/>
    <w:multiLevelType w:val="hybridMultilevel"/>
    <w:tmpl w:val="4D5ACBAC"/>
    <w:lvl w:ilvl="0" w:tplc="5568EAD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9"/>
    <w:rsid w:val="00087D21"/>
    <w:rsid w:val="000B21A7"/>
    <w:rsid w:val="000C46FC"/>
    <w:rsid w:val="000D6436"/>
    <w:rsid w:val="001213B7"/>
    <w:rsid w:val="001667AB"/>
    <w:rsid w:val="00184A41"/>
    <w:rsid w:val="001940F2"/>
    <w:rsid w:val="00197AD8"/>
    <w:rsid w:val="001A2DE5"/>
    <w:rsid w:val="001B0937"/>
    <w:rsid w:val="002069DE"/>
    <w:rsid w:val="00221053"/>
    <w:rsid w:val="00226004"/>
    <w:rsid w:val="00256272"/>
    <w:rsid w:val="00260081"/>
    <w:rsid w:val="00262818"/>
    <w:rsid w:val="002D41C6"/>
    <w:rsid w:val="002E26E6"/>
    <w:rsid w:val="00372115"/>
    <w:rsid w:val="00372A63"/>
    <w:rsid w:val="003A6018"/>
    <w:rsid w:val="003B4597"/>
    <w:rsid w:val="004344F9"/>
    <w:rsid w:val="004345B5"/>
    <w:rsid w:val="00444134"/>
    <w:rsid w:val="00457DC5"/>
    <w:rsid w:val="004F46FB"/>
    <w:rsid w:val="005F5CDC"/>
    <w:rsid w:val="00663A52"/>
    <w:rsid w:val="006A0AE1"/>
    <w:rsid w:val="006F76DB"/>
    <w:rsid w:val="00712C4E"/>
    <w:rsid w:val="007511CA"/>
    <w:rsid w:val="00775C90"/>
    <w:rsid w:val="007A1F30"/>
    <w:rsid w:val="007F4A13"/>
    <w:rsid w:val="008060C3"/>
    <w:rsid w:val="00816D81"/>
    <w:rsid w:val="008521E1"/>
    <w:rsid w:val="008C1B4E"/>
    <w:rsid w:val="008F1FB2"/>
    <w:rsid w:val="00913DDB"/>
    <w:rsid w:val="009329FD"/>
    <w:rsid w:val="0095206B"/>
    <w:rsid w:val="0096330D"/>
    <w:rsid w:val="0097373A"/>
    <w:rsid w:val="009769BB"/>
    <w:rsid w:val="009D6F01"/>
    <w:rsid w:val="00A47B3F"/>
    <w:rsid w:val="00AA75E3"/>
    <w:rsid w:val="00AD3F57"/>
    <w:rsid w:val="00AE6325"/>
    <w:rsid w:val="00B00B3B"/>
    <w:rsid w:val="00B10436"/>
    <w:rsid w:val="00B14E07"/>
    <w:rsid w:val="00B47D05"/>
    <w:rsid w:val="00B53534"/>
    <w:rsid w:val="00B74EB7"/>
    <w:rsid w:val="00B90181"/>
    <w:rsid w:val="00B96787"/>
    <w:rsid w:val="00BB3158"/>
    <w:rsid w:val="00C33E3F"/>
    <w:rsid w:val="00C34BA1"/>
    <w:rsid w:val="00C57B87"/>
    <w:rsid w:val="00CD36E1"/>
    <w:rsid w:val="00CD67D6"/>
    <w:rsid w:val="00D10586"/>
    <w:rsid w:val="00D2797D"/>
    <w:rsid w:val="00D66403"/>
    <w:rsid w:val="00DA33E9"/>
    <w:rsid w:val="00DB6E31"/>
    <w:rsid w:val="00DE2D03"/>
    <w:rsid w:val="00E11812"/>
    <w:rsid w:val="00E76497"/>
    <w:rsid w:val="00ED6A38"/>
    <w:rsid w:val="00F05477"/>
    <w:rsid w:val="00F87421"/>
    <w:rsid w:val="00FB6A4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CC4A2"/>
  <w15:docId w15:val="{21284972-24C4-46B2-9E66-02F728FB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53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D6436"/>
    <w:rPr>
      <w:sz w:val="16"/>
      <w:szCs w:val="16"/>
    </w:rPr>
  </w:style>
  <w:style w:type="paragraph" w:styleId="Pripombabesedilo">
    <w:name w:val="annotation text"/>
    <w:basedOn w:val="Navaden"/>
    <w:link w:val="PripombabesediloZnak"/>
    <w:uiPriority w:val="99"/>
    <w:semiHidden/>
    <w:unhideWhenUsed/>
    <w:rsid w:val="000D64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436"/>
    <w:rPr>
      <w:sz w:val="20"/>
      <w:szCs w:val="20"/>
    </w:rPr>
  </w:style>
  <w:style w:type="paragraph" w:styleId="Zadevapripombe">
    <w:name w:val="annotation subject"/>
    <w:basedOn w:val="Pripombabesedilo"/>
    <w:next w:val="Pripombabesedilo"/>
    <w:link w:val="ZadevapripombeZnak"/>
    <w:uiPriority w:val="99"/>
    <w:semiHidden/>
    <w:unhideWhenUsed/>
    <w:rsid w:val="000D6436"/>
    <w:rPr>
      <w:b/>
      <w:bCs/>
    </w:rPr>
  </w:style>
  <w:style w:type="character" w:customStyle="1" w:styleId="ZadevapripombeZnak">
    <w:name w:val="Zadeva pripombe Znak"/>
    <w:basedOn w:val="PripombabesediloZnak"/>
    <w:link w:val="Zadevapripombe"/>
    <w:uiPriority w:val="99"/>
    <w:semiHidden/>
    <w:rsid w:val="000D6436"/>
    <w:rPr>
      <w:b/>
      <w:bCs/>
      <w:sz w:val="20"/>
      <w:szCs w:val="20"/>
    </w:rPr>
  </w:style>
  <w:style w:type="paragraph" w:styleId="Besedilooblaka">
    <w:name w:val="Balloon Text"/>
    <w:basedOn w:val="Navaden"/>
    <w:link w:val="BesedilooblakaZnak"/>
    <w:uiPriority w:val="99"/>
    <w:semiHidden/>
    <w:unhideWhenUsed/>
    <w:rsid w:val="000D64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6436"/>
    <w:rPr>
      <w:rFonts w:ascii="Segoe UI" w:hAnsi="Segoe UI" w:cs="Segoe UI"/>
      <w:sz w:val="18"/>
      <w:szCs w:val="18"/>
    </w:rPr>
  </w:style>
  <w:style w:type="paragraph" w:styleId="Glava">
    <w:name w:val="header"/>
    <w:basedOn w:val="Navaden"/>
    <w:link w:val="GlavaZnak"/>
    <w:uiPriority w:val="99"/>
    <w:unhideWhenUsed/>
    <w:rsid w:val="000D6436"/>
    <w:pPr>
      <w:tabs>
        <w:tab w:val="center" w:pos="4536"/>
        <w:tab w:val="right" w:pos="9072"/>
      </w:tabs>
      <w:spacing w:after="0" w:line="240" w:lineRule="auto"/>
    </w:pPr>
  </w:style>
  <w:style w:type="character" w:customStyle="1" w:styleId="GlavaZnak">
    <w:name w:val="Glava Znak"/>
    <w:basedOn w:val="Privzetapisavaodstavka"/>
    <w:link w:val="Glava"/>
    <w:uiPriority w:val="99"/>
    <w:rsid w:val="000D6436"/>
  </w:style>
  <w:style w:type="paragraph" w:styleId="Noga">
    <w:name w:val="footer"/>
    <w:basedOn w:val="Navaden"/>
    <w:link w:val="NogaZnak"/>
    <w:uiPriority w:val="99"/>
    <w:unhideWhenUsed/>
    <w:rsid w:val="000D6436"/>
    <w:pPr>
      <w:tabs>
        <w:tab w:val="center" w:pos="4536"/>
        <w:tab w:val="right" w:pos="9072"/>
      </w:tabs>
      <w:spacing w:after="0" w:line="240" w:lineRule="auto"/>
    </w:pPr>
  </w:style>
  <w:style w:type="character" w:customStyle="1" w:styleId="NogaZnak">
    <w:name w:val="Noga Znak"/>
    <w:basedOn w:val="Privzetapisavaodstavka"/>
    <w:link w:val="Noga"/>
    <w:uiPriority w:val="99"/>
    <w:rsid w:val="000D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042">
      <w:bodyDiv w:val="1"/>
      <w:marLeft w:val="0"/>
      <w:marRight w:val="0"/>
      <w:marTop w:val="0"/>
      <w:marBottom w:val="0"/>
      <w:divBdr>
        <w:top w:val="none" w:sz="0" w:space="0" w:color="auto"/>
        <w:left w:val="none" w:sz="0" w:space="0" w:color="auto"/>
        <w:bottom w:val="none" w:sz="0" w:space="0" w:color="auto"/>
        <w:right w:val="none" w:sz="0" w:space="0" w:color="auto"/>
      </w:divBdr>
    </w:div>
    <w:div w:id="120225698">
      <w:bodyDiv w:val="1"/>
      <w:marLeft w:val="0"/>
      <w:marRight w:val="0"/>
      <w:marTop w:val="0"/>
      <w:marBottom w:val="0"/>
      <w:divBdr>
        <w:top w:val="none" w:sz="0" w:space="0" w:color="auto"/>
        <w:left w:val="none" w:sz="0" w:space="0" w:color="auto"/>
        <w:bottom w:val="none" w:sz="0" w:space="0" w:color="auto"/>
        <w:right w:val="none" w:sz="0" w:space="0" w:color="auto"/>
      </w:divBdr>
    </w:div>
    <w:div w:id="207955140">
      <w:bodyDiv w:val="1"/>
      <w:marLeft w:val="0"/>
      <w:marRight w:val="0"/>
      <w:marTop w:val="0"/>
      <w:marBottom w:val="0"/>
      <w:divBdr>
        <w:top w:val="none" w:sz="0" w:space="0" w:color="auto"/>
        <w:left w:val="none" w:sz="0" w:space="0" w:color="auto"/>
        <w:bottom w:val="none" w:sz="0" w:space="0" w:color="auto"/>
        <w:right w:val="none" w:sz="0" w:space="0" w:color="auto"/>
      </w:divBdr>
    </w:div>
    <w:div w:id="1020594357">
      <w:bodyDiv w:val="1"/>
      <w:marLeft w:val="0"/>
      <w:marRight w:val="0"/>
      <w:marTop w:val="0"/>
      <w:marBottom w:val="0"/>
      <w:divBdr>
        <w:top w:val="none" w:sz="0" w:space="0" w:color="auto"/>
        <w:left w:val="none" w:sz="0" w:space="0" w:color="auto"/>
        <w:bottom w:val="none" w:sz="0" w:space="0" w:color="auto"/>
        <w:right w:val="none" w:sz="0" w:space="0" w:color="auto"/>
      </w:divBdr>
    </w:div>
    <w:div w:id="1439837975">
      <w:bodyDiv w:val="1"/>
      <w:marLeft w:val="0"/>
      <w:marRight w:val="0"/>
      <w:marTop w:val="0"/>
      <w:marBottom w:val="0"/>
      <w:divBdr>
        <w:top w:val="none" w:sz="0" w:space="0" w:color="auto"/>
        <w:left w:val="none" w:sz="0" w:space="0" w:color="auto"/>
        <w:bottom w:val="none" w:sz="0" w:space="0" w:color="auto"/>
        <w:right w:val="none" w:sz="0" w:space="0" w:color="auto"/>
      </w:divBdr>
    </w:div>
    <w:div w:id="19496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Porok</dc:creator>
  <cp:keywords/>
  <dc:description/>
  <cp:lastModifiedBy>Urša Karer</cp:lastModifiedBy>
  <cp:revision>2</cp:revision>
  <dcterms:created xsi:type="dcterms:W3CDTF">2019-07-12T13:48:00Z</dcterms:created>
  <dcterms:modified xsi:type="dcterms:W3CDTF">2019-07-12T13:48:00Z</dcterms:modified>
</cp:coreProperties>
</file>