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1F5A3" w14:textId="32DAF070" w:rsidR="00511D42" w:rsidRPr="0022392C" w:rsidRDefault="00B50421" w:rsidP="0046635C">
      <w:pPr>
        <w:spacing w:after="0"/>
        <w:jc w:val="right"/>
      </w:pPr>
      <w:r w:rsidRPr="0022392C">
        <w:t>Ljubljana, 5</w:t>
      </w:r>
      <w:r w:rsidR="00511D42" w:rsidRPr="0022392C">
        <w:t xml:space="preserve">. </w:t>
      </w:r>
      <w:r w:rsidRPr="0022392C">
        <w:t>oktober</w:t>
      </w:r>
      <w:r w:rsidR="00511D42" w:rsidRPr="0022392C">
        <w:t xml:space="preserve"> 201</w:t>
      </w:r>
      <w:r w:rsidR="00EF71BD" w:rsidRPr="0022392C">
        <w:t>8</w:t>
      </w:r>
    </w:p>
    <w:p w14:paraId="5AD94881" w14:textId="2FA704ED" w:rsidR="00511D42" w:rsidRPr="0022392C" w:rsidRDefault="00511D42" w:rsidP="0046635C">
      <w:pPr>
        <w:spacing w:after="0"/>
        <w:rPr>
          <w:b/>
          <w:sz w:val="26"/>
          <w:szCs w:val="26"/>
        </w:rPr>
      </w:pPr>
    </w:p>
    <w:p w14:paraId="5CBF51FB" w14:textId="6EB97873" w:rsidR="0046635C" w:rsidRPr="0022392C" w:rsidRDefault="0046635C" w:rsidP="0046635C">
      <w:pPr>
        <w:spacing w:after="0"/>
        <w:rPr>
          <w:b/>
          <w:sz w:val="26"/>
          <w:szCs w:val="26"/>
        </w:rPr>
      </w:pPr>
    </w:p>
    <w:p w14:paraId="32B8F136" w14:textId="6198A1A5" w:rsidR="00A77BBC" w:rsidRPr="0022392C" w:rsidRDefault="00E64871" w:rsidP="0046635C">
      <w:pPr>
        <w:spacing w:after="0"/>
        <w:rPr>
          <w:sz w:val="26"/>
          <w:szCs w:val="26"/>
        </w:rPr>
      </w:pPr>
      <w:r w:rsidRPr="0022392C">
        <w:rPr>
          <w:b/>
          <w:sz w:val="26"/>
          <w:szCs w:val="26"/>
        </w:rPr>
        <w:t xml:space="preserve">PLEČNIKOVO </w:t>
      </w:r>
      <w:r w:rsidR="00AC5F1C" w:rsidRPr="0022392C">
        <w:rPr>
          <w:b/>
          <w:sz w:val="26"/>
          <w:szCs w:val="26"/>
        </w:rPr>
        <w:t>POJMOVANJE</w:t>
      </w:r>
      <w:r w:rsidRPr="0022392C">
        <w:rPr>
          <w:b/>
          <w:sz w:val="26"/>
          <w:szCs w:val="26"/>
        </w:rPr>
        <w:t xml:space="preserve"> 'SVETEGA' NA OGLED NA RAZSTAVI </w:t>
      </w:r>
      <w:r w:rsidR="00B50421" w:rsidRPr="0022392C">
        <w:rPr>
          <w:b/>
          <w:sz w:val="26"/>
          <w:szCs w:val="26"/>
        </w:rPr>
        <w:t xml:space="preserve">V PLEČNIKOVI HIŠI </w:t>
      </w:r>
    </w:p>
    <w:p w14:paraId="0681053B" w14:textId="3C853F6B" w:rsidR="00AC0398" w:rsidRPr="0022392C" w:rsidRDefault="00AC0398" w:rsidP="0046635C">
      <w:pPr>
        <w:spacing w:after="0"/>
      </w:pPr>
    </w:p>
    <w:p w14:paraId="6D190F7A" w14:textId="07180E77" w:rsidR="00E64871" w:rsidRPr="0022392C" w:rsidRDefault="00E64871" w:rsidP="0046635C">
      <w:pPr>
        <w:spacing w:after="0"/>
        <w:rPr>
          <w:b/>
        </w:rPr>
      </w:pPr>
      <w:r w:rsidRPr="0022392C">
        <w:rPr>
          <w:b/>
        </w:rPr>
        <w:t>Plečnik in sveto, občasna razstava</w:t>
      </w:r>
    </w:p>
    <w:p w14:paraId="7C0A7516" w14:textId="31521663" w:rsidR="00A77BBC" w:rsidRPr="0022392C" w:rsidRDefault="00D0698A" w:rsidP="0046635C">
      <w:pPr>
        <w:spacing w:after="0"/>
      </w:pPr>
      <w:r w:rsidRPr="0022392C">
        <w:t xml:space="preserve">Plečnikova hiša, </w:t>
      </w:r>
      <w:r w:rsidR="00B50421" w:rsidRPr="0022392C">
        <w:t>12. oktober 2018–20. januar 2019</w:t>
      </w:r>
    </w:p>
    <w:p w14:paraId="383AD058" w14:textId="42B8A5B9" w:rsidR="0046635C" w:rsidRPr="0022392C" w:rsidRDefault="00717502" w:rsidP="0046635C">
      <w:pPr>
        <w:spacing w:after="0"/>
      </w:pPr>
      <w:r w:rsidRPr="0022392C">
        <w:rPr>
          <w:b/>
          <w:bCs/>
          <w:noProof/>
          <w:lang w:eastAsia="sl-SI"/>
        </w:rPr>
        <w:drawing>
          <wp:anchor distT="0" distB="0" distL="114300" distR="114300" simplePos="0" relativeHeight="251658240" behindDoc="0" locked="0" layoutInCell="1" allowOverlap="1" wp14:anchorId="3A2F392F" wp14:editId="3683DB9F">
            <wp:simplePos x="0" y="0"/>
            <wp:positionH relativeFrom="margin">
              <wp:posOffset>0</wp:posOffset>
            </wp:positionH>
            <wp:positionV relativeFrom="margin">
              <wp:posOffset>1562100</wp:posOffset>
            </wp:positionV>
            <wp:extent cx="2339340" cy="3589020"/>
            <wp:effectExtent l="0" t="0" r="3810" b="0"/>
            <wp:wrapSquare wrapText="bothSides"/>
            <wp:docPr id="2" name="Slika 2" descr="P:\Plečnikova hiša\OBČASNE RAZSTAVE\2018_5_PLEČNIK IN SVETO\FOTO ZA PR\PZ12437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ečnikova hiša\OBČASNE RAZSTAVE\2018_5_PLEČNIK IN SVETO\FOTO ZA PR\PZ12437 (Mediu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9340" cy="3589020"/>
                    </a:xfrm>
                    <a:prstGeom prst="rect">
                      <a:avLst/>
                    </a:prstGeom>
                    <a:noFill/>
                    <a:ln>
                      <a:noFill/>
                    </a:ln>
                  </pic:spPr>
                </pic:pic>
              </a:graphicData>
            </a:graphic>
          </wp:anchor>
        </w:drawing>
      </w:r>
    </w:p>
    <w:p w14:paraId="52D73CB2" w14:textId="614F8545" w:rsidR="00D0698A" w:rsidRPr="0022392C" w:rsidRDefault="00D0698A" w:rsidP="0046635C">
      <w:pPr>
        <w:spacing w:after="0"/>
        <w:rPr>
          <w:b/>
          <w:noProof/>
          <w:lang w:eastAsia="sl-SI"/>
        </w:rPr>
      </w:pPr>
    </w:p>
    <w:p w14:paraId="72BBC623" w14:textId="63FAC60D" w:rsidR="00AC5F1C" w:rsidRPr="0022392C" w:rsidRDefault="00AC5F1C" w:rsidP="00AC5F1C">
      <w:pPr>
        <w:spacing w:after="0"/>
        <w:rPr>
          <w:b/>
          <w:noProof/>
          <w:lang w:eastAsia="sl-SI"/>
        </w:rPr>
      </w:pPr>
      <w:r w:rsidRPr="0022392C">
        <w:rPr>
          <w:b/>
          <w:bCs/>
          <w:noProof/>
          <w:lang w:eastAsia="sl-SI"/>
        </w:rPr>
        <w:t xml:space="preserve">Razstavno sezono 2018 v Plečnikovi hiši v Ljubljani zaključujejo z razstavo </w:t>
      </w:r>
      <w:r w:rsidRPr="0022392C">
        <w:rPr>
          <w:b/>
          <w:bCs/>
          <w:i/>
          <w:iCs/>
          <w:noProof/>
          <w:lang w:eastAsia="sl-SI"/>
        </w:rPr>
        <w:t>Plečnik in sveto</w:t>
      </w:r>
      <w:r w:rsidRPr="0022392C">
        <w:rPr>
          <w:b/>
          <w:bCs/>
          <w:noProof/>
          <w:lang w:eastAsia="sl-SI"/>
        </w:rPr>
        <w:t>, ki se odpira v petek, 12. oktobra. Kakšno je bilo Plečnikovo pojmovanje 'svetega' in na kakšen način se je to manifestiralo v njegovih delih, je za raz</w:t>
      </w:r>
      <w:r w:rsidR="00717502" w:rsidRPr="0022392C">
        <w:rPr>
          <w:b/>
          <w:bCs/>
          <w:noProof/>
          <w:lang w:eastAsia="sl-SI"/>
        </w:rPr>
        <w:t xml:space="preserve">stavo proučil sociolog </w:t>
      </w:r>
      <w:r w:rsidRPr="0022392C">
        <w:rPr>
          <w:b/>
          <w:bCs/>
          <w:noProof/>
          <w:lang w:eastAsia="sl-SI"/>
        </w:rPr>
        <w:t>dr. Tomaž Jurca, ki je pri raziskovanju gradiva, shranjenega v Plečnikovi zbirki, tesno sodeloval s kustosinjo Ano Porok. Za razstavo, ki bo na ogled ponudila kar nekaj originalnih Plečnikovih načrtov, skic in predmetov, je v sodelovanju z Oddelkom za tekstilstvo, grafiko in oblikovanje Naravoslovnotehniške fakultete Univerze v Ljubljani nastala tudi rekonstrukcija izgubljene makete Plečnikovega predloga za spomenik vojskovodji Janu Žižki iz leta 1913. Prav tako pa bo razstavo spremljalo kar nekaj zanimivih dogodkov; med drugim bo januarja 2019 izšel tudi razstavni katalog.</w:t>
      </w:r>
    </w:p>
    <w:p w14:paraId="56E0D4B0" w14:textId="1594A049" w:rsidR="00D0698A" w:rsidRPr="0022392C" w:rsidRDefault="00D0698A" w:rsidP="0046635C">
      <w:pPr>
        <w:spacing w:after="0"/>
        <w:rPr>
          <w:b/>
          <w:noProof/>
          <w:lang w:eastAsia="sl-SI"/>
        </w:rPr>
      </w:pPr>
    </w:p>
    <w:p w14:paraId="01D5D070" w14:textId="58D2DC6D" w:rsidR="00717502" w:rsidRPr="0022392C" w:rsidRDefault="00717502" w:rsidP="0046635C">
      <w:pPr>
        <w:spacing w:after="0"/>
        <w:rPr>
          <w:b/>
          <w:noProof/>
          <w:lang w:eastAsia="sl-SI"/>
        </w:rPr>
      </w:pPr>
    </w:p>
    <w:p w14:paraId="2C5F1A64" w14:textId="5784422C" w:rsidR="00717502" w:rsidRPr="0022392C" w:rsidRDefault="00717502" w:rsidP="0046635C">
      <w:pPr>
        <w:spacing w:after="0"/>
        <w:rPr>
          <w:b/>
          <w:noProof/>
          <w:lang w:eastAsia="sl-SI"/>
        </w:rPr>
      </w:pPr>
    </w:p>
    <w:p w14:paraId="07EB75A5" w14:textId="77777777" w:rsidR="00717502" w:rsidRPr="0022392C" w:rsidRDefault="00717502" w:rsidP="0046635C">
      <w:pPr>
        <w:spacing w:after="0"/>
        <w:rPr>
          <w:b/>
          <w:noProof/>
          <w:lang w:eastAsia="sl-SI"/>
        </w:rPr>
      </w:pPr>
    </w:p>
    <w:tbl>
      <w:tblPr>
        <w:tblStyle w:val="Tabelamrea"/>
        <w:tblW w:w="0" w:type="auto"/>
        <w:tblLook w:val="04A0" w:firstRow="1" w:lastRow="0" w:firstColumn="1" w:lastColumn="0" w:noHBand="0" w:noVBand="1"/>
      </w:tblPr>
      <w:tblGrid>
        <w:gridCol w:w="9062"/>
      </w:tblGrid>
      <w:tr w:rsidR="0027472E" w:rsidRPr="0022392C" w14:paraId="16D7614E" w14:textId="77777777" w:rsidTr="0027472E">
        <w:tc>
          <w:tcPr>
            <w:tcW w:w="9062" w:type="dxa"/>
          </w:tcPr>
          <w:p w14:paraId="39D49838" w14:textId="78B9A4CA" w:rsidR="0027472E" w:rsidRPr="0022392C" w:rsidRDefault="0027472E" w:rsidP="0046635C">
            <w:pPr>
              <w:rPr>
                <w:b/>
                <w:bCs/>
                <w:iCs/>
                <w:noProof/>
                <w:lang w:eastAsia="sl-SI"/>
              </w:rPr>
            </w:pPr>
          </w:p>
          <w:p w14:paraId="04F3CD9A" w14:textId="3A896C53" w:rsidR="00B75BDD" w:rsidRPr="0022392C" w:rsidRDefault="001358D3" w:rsidP="0046635C">
            <w:pPr>
              <w:rPr>
                <w:b/>
                <w:bCs/>
                <w:iCs/>
                <w:noProof/>
                <w:lang w:eastAsia="sl-SI"/>
              </w:rPr>
            </w:pPr>
            <w:r w:rsidRPr="0022392C">
              <w:rPr>
                <w:b/>
                <w:bCs/>
                <w:iCs/>
                <w:noProof/>
                <w:lang w:eastAsia="sl-SI"/>
              </w:rPr>
              <w:t>petek</w:t>
            </w:r>
            <w:r w:rsidR="00B75BDD" w:rsidRPr="0022392C">
              <w:rPr>
                <w:b/>
                <w:bCs/>
                <w:iCs/>
                <w:noProof/>
                <w:lang w:eastAsia="sl-SI"/>
              </w:rPr>
              <w:t>, 1</w:t>
            </w:r>
            <w:r w:rsidRPr="0022392C">
              <w:rPr>
                <w:b/>
                <w:bCs/>
                <w:iCs/>
                <w:noProof/>
                <w:lang w:eastAsia="sl-SI"/>
              </w:rPr>
              <w:t>2</w:t>
            </w:r>
            <w:r w:rsidR="00B75BDD" w:rsidRPr="0022392C">
              <w:rPr>
                <w:b/>
                <w:bCs/>
                <w:iCs/>
                <w:noProof/>
                <w:lang w:eastAsia="sl-SI"/>
              </w:rPr>
              <w:t xml:space="preserve">. </w:t>
            </w:r>
            <w:r w:rsidRPr="0022392C">
              <w:rPr>
                <w:b/>
                <w:bCs/>
                <w:iCs/>
                <w:noProof/>
                <w:lang w:eastAsia="sl-SI"/>
              </w:rPr>
              <w:t>oktobra</w:t>
            </w:r>
            <w:r w:rsidR="00B75BDD" w:rsidRPr="0022392C">
              <w:rPr>
                <w:b/>
                <w:bCs/>
                <w:iCs/>
                <w:noProof/>
                <w:lang w:eastAsia="sl-SI"/>
              </w:rPr>
              <w:t xml:space="preserve">, </w:t>
            </w:r>
            <w:r w:rsidR="001D73D1" w:rsidRPr="0022392C">
              <w:rPr>
                <w:b/>
                <w:bCs/>
                <w:iCs/>
                <w:noProof/>
                <w:lang w:eastAsia="sl-SI"/>
              </w:rPr>
              <w:t>ob 1</w:t>
            </w:r>
            <w:r w:rsidRPr="0022392C">
              <w:rPr>
                <w:b/>
                <w:bCs/>
                <w:iCs/>
                <w:noProof/>
                <w:lang w:eastAsia="sl-SI"/>
              </w:rPr>
              <w:t>3</w:t>
            </w:r>
            <w:r w:rsidR="00B75BDD" w:rsidRPr="0022392C">
              <w:rPr>
                <w:b/>
                <w:bCs/>
                <w:iCs/>
                <w:noProof/>
                <w:lang w:eastAsia="sl-SI"/>
              </w:rPr>
              <w:t>.00</w:t>
            </w:r>
          </w:p>
          <w:p w14:paraId="6CF6F993" w14:textId="2B421EBC" w:rsidR="00B0787E" w:rsidRPr="0022392C" w:rsidRDefault="001D73D1" w:rsidP="0046635C">
            <w:pPr>
              <w:rPr>
                <w:bCs/>
                <w:iCs/>
                <w:noProof/>
                <w:lang w:eastAsia="sl-SI"/>
              </w:rPr>
            </w:pPr>
            <w:r w:rsidRPr="0022392C">
              <w:rPr>
                <w:bCs/>
                <w:iCs/>
                <w:noProof/>
                <w:lang w:eastAsia="sl-SI"/>
              </w:rPr>
              <w:t xml:space="preserve">odprtje razstave </w:t>
            </w:r>
            <w:r w:rsidR="001358D3" w:rsidRPr="0022392C">
              <w:rPr>
                <w:bCs/>
                <w:i/>
                <w:iCs/>
                <w:noProof/>
                <w:lang w:eastAsia="sl-SI"/>
              </w:rPr>
              <w:t>Plečnik in sveto</w:t>
            </w:r>
          </w:p>
          <w:p w14:paraId="29AE9712" w14:textId="2B233908" w:rsidR="00B75BDD" w:rsidRPr="0022392C" w:rsidRDefault="00B75BDD" w:rsidP="00B75BDD">
            <w:pPr>
              <w:rPr>
                <w:bCs/>
                <w:iCs/>
                <w:noProof/>
                <w:lang w:eastAsia="sl-SI"/>
              </w:rPr>
            </w:pPr>
          </w:p>
          <w:p w14:paraId="014FBCA8" w14:textId="031268BD" w:rsidR="00B75BDD" w:rsidRPr="0022392C" w:rsidRDefault="001358D3" w:rsidP="00B75BDD">
            <w:pPr>
              <w:rPr>
                <w:b/>
                <w:bCs/>
                <w:iCs/>
                <w:noProof/>
                <w:lang w:eastAsia="sl-SI"/>
              </w:rPr>
            </w:pPr>
            <w:r w:rsidRPr="0022392C">
              <w:rPr>
                <w:b/>
                <w:bCs/>
                <w:iCs/>
                <w:noProof/>
                <w:lang w:eastAsia="sl-SI"/>
              </w:rPr>
              <w:t>sreda</w:t>
            </w:r>
            <w:r w:rsidR="001D73D1" w:rsidRPr="0022392C">
              <w:rPr>
                <w:b/>
                <w:bCs/>
                <w:iCs/>
                <w:noProof/>
                <w:lang w:eastAsia="sl-SI"/>
              </w:rPr>
              <w:t xml:space="preserve">, </w:t>
            </w:r>
            <w:r w:rsidRPr="0022392C">
              <w:rPr>
                <w:b/>
                <w:bCs/>
                <w:iCs/>
                <w:noProof/>
                <w:lang w:eastAsia="sl-SI"/>
              </w:rPr>
              <w:t>9</w:t>
            </w:r>
            <w:r w:rsidR="00B75BDD" w:rsidRPr="0022392C">
              <w:rPr>
                <w:b/>
                <w:bCs/>
                <w:iCs/>
                <w:noProof/>
                <w:lang w:eastAsia="sl-SI"/>
              </w:rPr>
              <w:t xml:space="preserve">. </w:t>
            </w:r>
            <w:r w:rsidRPr="0022392C">
              <w:rPr>
                <w:b/>
                <w:bCs/>
                <w:iCs/>
                <w:noProof/>
                <w:lang w:eastAsia="sl-SI"/>
              </w:rPr>
              <w:t>januarja</w:t>
            </w:r>
            <w:r w:rsidR="00B75BDD" w:rsidRPr="0022392C">
              <w:rPr>
                <w:b/>
                <w:bCs/>
                <w:iCs/>
                <w:noProof/>
                <w:lang w:eastAsia="sl-SI"/>
              </w:rPr>
              <w:t>, ob 1</w:t>
            </w:r>
            <w:r w:rsidR="001D73D1" w:rsidRPr="0022392C">
              <w:rPr>
                <w:b/>
                <w:bCs/>
                <w:iCs/>
                <w:noProof/>
                <w:lang w:eastAsia="sl-SI"/>
              </w:rPr>
              <w:t>8</w:t>
            </w:r>
            <w:r w:rsidR="00B75BDD" w:rsidRPr="0022392C">
              <w:rPr>
                <w:b/>
                <w:bCs/>
                <w:iCs/>
                <w:noProof/>
                <w:lang w:eastAsia="sl-SI"/>
              </w:rPr>
              <w:t>.00</w:t>
            </w:r>
          </w:p>
          <w:p w14:paraId="3CFB4414" w14:textId="2D66CB3A" w:rsidR="00B75BDD" w:rsidRPr="0022392C" w:rsidRDefault="001358D3" w:rsidP="001358D3">
            <w:pPr>
              <w:rPr>
                <w:bCs/>
                <w:iCs/>
                <w:noProof/>
                <w:lang w:eastAsia="sl-SI"/>
              </w:rPr>
            </w:pPr>
            <w:r w:rsidRPr="0022392C">
              <w:rPr>
                <w:b/>
                <w:bCs/>
                <w:iCs/>
                <w:noProof/>
                <w:lang w:eastAsia="sl-SI"/>
              </w:rPr>
              <w:t>Arhitekturno ustvarjanje kot molitev</w:t>
            </w:r>
            <w:r w:rsidRPr="0022392C">
              <w:rPr>
                <w:bCs/>
                <w:iCs/>
                <w:noProof/>
                <w:lang w:eastAsia="sl-SI"/>
              </w:rPr>
              <w:t>, predavanje in predstavitev razstavnega kataloga avtorja razstave dr. Tomaža Jurce</w:t>
            </w:r>
          </w:p>
          <w:p w14:paraId="02BC8F70" w14:textId="77777777" w:rsidR="0027472E" w:rsidRPr="0022392C" w:rsidRDefault="0027472E" w:rsidP="0027472E">
            <w:pPr>
              <w:jc w:val="right"/>
              <w:rPr>
                <w:bCs/>
                <w:noProof/>
                <w:lang w:eastAsia="sl-SI"/>
              </w:rPr>
            </w:pPr>
          </w:p>
        </w:tc>
      </w:tr>
    </w:tbl>
    <w:p w14:paraId="5FBCA7DB" w14:textId="77777777" w:rsidR="0027472E" w:rsidRPr="0022392C" w:rsidRDefault="0027472E" w:rsidP="0046635C">
      <w:pPr>
        <w:spacing w:after="0"/>
        <w:rPr>
          <w:b/>
          <w:bCs/>
          <w:noProof/>
          <w:lang w:eastAsia="sl-SI"/>
        </w:rPr>
      </w:pPr>
    </w:p>
    <w:p w14:paraId="3A3CB073" w14:textId="77777777" w:rsidR="00007611" w:rsidRPr="0022392C" w:rsidRDefault="00007611" w:rsidP="00007611">
      <w:pPr>
        <w:spacing w:after="0"/>
        <w:rPr>
          <w:rFonts w:cstheme="minorHAnsi"/>
          <w:color w:val="000000" w:themeColor="text1"/>
        </w:rPr>
      </w:pPr>
      <w:r w:rsidRPr="0022392C">
        <w:rPr>
          <w:rFonts w:cstheme="minorHAnsi"/>
          <w:color w:val="000000" w:themeColor="text1"/>
        </w:rPr>
        <w:t xml:space="preserve">Vsebinsko se razstava </w:t>
      </w:r>
      <w:r w:rsidRPr="0022392C">
        <w:rPr>
          <w:rFonts w:cstheme="minorHAnsi"/>
          <w:i/>
          <w:color w:val="000000" w:themeColor="text1"/>
        </w:rPr>
        <w:t>Plečnik in sveto</w:t>
      </w:r>
      <w:r w:rsidRPr="0022392C">
        <w:rPr>
          <w:rFonts w:cstheme="minorHAnsi"/>
          <w:color w:val="000000" w:themeColor="text1"/>
        </w:rPr>
        <w:t xml:space="preserve"> v prvi vrsti opira na korespondenco našega arhitekta s starejšim bratom, duhovnikom Andrejem, in s frančiškanom Josipom </w:t>
      </w:r>
      <w:proofErr w:type="spellStart"/>
      <w:r w:rsidRPr="0022392C">
        <w:rPr>
          <w:rFonts w:cstheme="minorHAnsi"/>
          <w:color w:val="000000" w:themeColor="text1"/>
        </w:rPr>
        <w:t>Markušićem</w:t>
      </w:r>
      <w:proofErr w:type="spellEnd"/>
      <w:r w:rsidRPr="0022392C">
        <w:rPr>
          <w:rFonts w:cstheme="minorHAnsi"/>
          <w:color w:val="000000" w:themeColor="text1"/>
        </w:rPr>
        <w:t xml:space="preserve">, ki je ohranjena v Plečnikovi zbirki. Čeprav je vsaka razlaga Plečnikove duhovnosti in njegovih osebnih prepričanj nekoliko tvegana, nam omenjena pisemska zapuščina skupaj z ohranjenimi načrti in pričevanji vsaj delno razkriva nekatere njegove manj znane miselne poteze. Med temi je še posebej zanimivo Plečnikovo pojmovanje krščanstva, odkrivanje njegove osebno obarvane vernosti in ne nazadnje </w:t>
      </w:r>
      <w:r w:rsidRPr="0022392C">
        <w:rPr>
          <w:rFonts w:cstheme="minorHAnsi"/>
          <w:color w:val="000000" w:themeColor="text1"/>
        </w:rPr>
        <w:lastRenderedPageBreak/>
        <w:t xml:space="preserve">njegovega odnosa do institucionalizirane religije, njene dogmatike in duhovščine. Posamezni tematski sklopi razstave se dotikajo tudi njegovih življenjskih nazorov, njegovega dojemanja arhitekture, ki jo je razumel kot molitev, in njegovega poskusa reformiranja zasnove bogoslužnega prostora. V zvezi s tem so širši javnosti prvič predstavljeni </w:t>
      </w:r>
      <w:proofErr w:type="spellStart"/>
      <w:r w:rsidRPr="0022392C">
        <w:rPr>
          <w:rFonts w:cstheme="minorHAnsi"/>
          <w:color w:val="000000" w:themeColor="text1"/>
        </w:rPr>
        <w:t>Markušićev</w:t>
      </w:r>
      <w:proofErr w:type="spellEnd"/>
      <w:r w:rsidRPr="0022392C">
        <w:rPr>
          <w:rFonts w:cstheme="minorHAnsi"/>
          <w:color w:val="000000" w:themeColor="text1"/>
        </w:rPr>
        <w:t xml:space="preserve"> spis </w:t>
      </w:r>
      <w:r w:rsidRPr="0022392C">
        <w:rPr>
          <w:rFonts w:cstheme="minorHAnsi"/>
          <w:i/>
          <w:color w:val="000000" w:themeColor="text1"/>
        </w:rPr>
        <w:t xml:space="preserve">Za </w:t>
      </w:r>
      <w:proofErr w:type="spellStart"/>
      <w:r w:rsidRPr="0022392C">
        <w:rPr>
          <w:rFonts w:cstheme="minorHAnsi"/>
          <w:i/>
          <w:color w:val="000000" w:themeColor="text1"/>
        </w:rPr>
        <w:t>našu</w:t>
      </w:r>
      <w:proofErr w:type="spellEnd"/>
      <w:r w:rsidRPr="0022392C">
        <w:rPr>
          <w:rFonts w:cstheme="minorHAnsi"/>
          <w:i/>
          <w:color w:val="000000" w:themeColor="text1"/>
        </w:rPr>
        <w:t xml:space="preserve"> </w:t>
      </w:r>
      <w:proofErr w:type="spellStart"/>
      <w:r w:rsidRPr="0022392C">
        <w:rPr>
          <w:rFonts w:cstheme="minorHAnsi"/>
          <w:i/>
          <w:color w:val="000000" w:themeColor="text1"/>
        </w:rPr>
        <w:t>arhitekturu</w:t>
      </w:r>
      <w:proofErr w:type="spellEnd"/>
      <w:r w:rsidRPr="0022392C">
        <w:rPr>
          <w:rFonts w:cstheme="minorHAnsi"/>
          <w:color w:val="000000" w:themeColor="text1"/>
        </w:rPr>
        <w:t xml:space="preserve">, ki v veliko pogledih povzema Plečnikovo razumevanje sakralne arhitekture, in manj znana razmišljanja umetnostnega zgodovinarja Franceta Steleta o cerkvi sv. Frančiška v Šiški. </w:t>
      </w:r>
    </w:p>
    <w:p w14:paraId="1E4E3B11" w14:textId="77777777" w:rsidR="00007611" w:rsidRPr="0022392C" w:rsidRDefault="00007611" w:rsidP="00433DEF">
      <w:pPr>
        <w:spacing w:after="0"/>
        <w:rPr>
          <w:rFonts w:cstheme="minorHAnsi"/>
          <w:color w:val="000000" w:themeColor="text1"/>
          <w:highlight w:val="yellow"/>
        </w:rPr>
      </w:pPr>
    </w:p>
    <w:p w14:paraId="0F87C449" w14:textId="1EE96B97" w:rsidR="00433DEF" w:rsidRPr="0022392C" w:rsidRDefault="00AC5F1C" w:rsidP="00433DEF">
      <w:pPr>
        <w:spacing w:after="0"/>
        <w:rPr>
          <w:rFonts w:cstheme="minorHAnsi"/>
          <w:i/>
          <w:color w:val="000000" w:themeColor="text1"/>
        </w:rPr>
      </w:pPr>
      <w:r w:rsidRPr="0022392C">
        <w:rPr>
          <w:rFonts w:ascii="Calibri" w:hAnsi="Calibri" w:cs="Calibri"/>
          <w:i/>
          <w:iCs/>
          <w:color w:val="000000"/>
        </w:rPr>
        <w:t xml:space="preserve">»Dela arhitekta Jožeta Plečnika so bržkone najboljša priča o njegovem pojmovanju svetega, saj so kot molitev, v kateri se skrivajo vsa njegova prepričanja, vodila in načela. Pri Plečniku se namreč sveto ne navezuje zgolj na arhitektovo religioznost, ampak tudi na njegovo umetnost, na njegova osebna prepričanja, življenjske nazore in moralo. Ta področja so pri Plečniku vseskozi tesno prepletena, meja med njimi pa je pogosto težko določljiva. V luči pogostih razprav o potrebi po ločitvi Plečnikove vere in umetnosti velja torej najprej poudariti, da je našega velikega arhitekta težko razumeti, če omenjeni sferi obravnavamo ločeno. Tako vera kot umetnost sta za Plečnika sveti in mu pomenita iskanje najvišjega dobrega, moralno neoporečnega, nedotakljivega, lepega in ljubljenega,« </w:t>
      </w:r>
      <w:r w:rsidR="00007611" w:rsidRPr="0022392C">
        <w:rPr>
          <w:rFonts w:cstheme="minorHAnsi"/>
          <w:color w:val="000000" w:themeColor="text1"/>
        </w:rPr>
        <w:t xml:space="preserve">je o Plečnikovem pojmovanju svetega zapisal avtor razstave </w:t>
      </w:r>
      <w:r w:rsidR="00007611" w:rsidRPr="0022392C">
        <w:rPr>
          <w:rFonts w:cstheme="minorHAnsi"/>
          <w:b/>
          <w:color w:val="000000" w:themeColor="text1"/>
        </w:rPr>
        <w:t>dr. Tomaž Jurca</w:t>
      </w:r>
      <w:r w:rsidR="00007611" w:rsidRPr="0022392C">
        <w:rPr>
          <w:rFonts w:cstheme="minorHAnsi"/>
          <w:color w:val="000000" w:themeColor="text1"/>
        </w:rPr>
        <w:t xml:space="preserve">. Kustosinja </w:t>
      </w:r>
      <w:r w:rsidR="00007611" w:rsidRPr="0022392C">
        <w:rPr>
          <w:rFonts w:cstheme="minorHAnsi"/>
          <w:b/>
          <w:color w:val="000000" w:themeColor="text1"/>
        </w:rPr>
        <w:t>Ana Porok</w:t>
      </w:r>
      <w:r w:rsidR="00007611" w:rsidRPr="0022392C">
        <w:rPr>
          <w:rFonts w:cstheme="minorHAnsi"/>
          <w:color w:val="000000" w:themeColor="text1"/>
        </w:rPr>
        <w:t xml:space="preserve"> pa dodaja: </w:t>
      </w:r>
      <w:r w:rsidR="00D174E1" w:rsidRPr="0022392C">
        <w:rPr>
          <w:rFonts w:cstheme="minorHAnsi"/>
          <w:i/>
          <w:color w:val="000000" w:themeColor="text1"/>
        </w:rPr>
        <w:t>»Razstava nam z neposrednimi citati Plečnikovih intimnih misli iz pisem razkriva umetnikovo pojmovanje svetega. Razstavljeni izvirni načrti za sakralne objekte in liturgične predmete iz Plečnikove zbirke bodo objavljeni tudi v prihajajočem katalogu, uspešno sodelovanje z raziskovalci Naravoslovnotehniške fakultete Univerze v Ljubljani pa je pokazalo, kako lahko z inovativnimi metodami rekonstruiramo izgubljeno kulturno dediščino.«</w:t>
      </w:r>
    </w:p>
    <w:p w14:paraId="6681DAFE" w14:textId="77777777" w:rsidR="00433DEF" w:rsidRPr="0022392C" w:rsidRDefault="00433DEF" w:rsidP="00433DEF">
      <w:pPr>
        <w:spacing w:after="0"/>
        <w:rPr>
          <w:rFonts w:cstheme="minorHAnsi"/>
          <w:color w:val="000000" w:themeColor="text1"/>
        </w:rPr>
      </w:pPr>
    </w:p>
    <w:p w14:paraId="449DE65F" w14:textId="27EF26C7" w:rsidR="00007611" w:rsidRPr="0022392C" w:rsidRDefault="00433DEF" w:rsidP="00433DEF">
      <w:pPr>
        <w:spacing w:after="0"/>
        <w:rPr>
          <w:rFonts w:cstheme="minorHAnsi"/>
          <w:color w:val="000000" w:themeColor="text1"/>
        </w:rPr>
      </w:pPr>
      <w:r w:rsidRPr="0022392C">
        <w:rPr>
          <w:rFonts w:cstheme="minorHAnsi"/>
          <w:color w:val="000000" w:themeColor="text1"/>
        </w:rPr>
        <w:t xml:space="preserve">Na razstavi si je mogoče ogledati </w:t>
      </w:r>
      <w:r w:rsidR="00007611" w:rsidRPr="0022392C">
        <w:rPr>
          <w:rFonts w:cstheme="minorHAnsi"/>
          <w:color w:val="000000" w:themeColor="text1"/>
        </w:rPr>
        <w:t xml:space="preserve">tudi </w:t>
      </w:r>
      <w:r w:rsidRPr="0022392C">
        <w:rPr>
          <w:rFonts w:cstheme="minorHAnsi"/>
          <w:color w:val="000000" w:themeColor="text1"/>
        </w:rPr>
        <w:t xml:space="preserve">nekaj zanimivih predmetov, narejenih po Plečnikovi zamisli; med njimi </w:t>
      </w:r>
      <w:r w:rsidR="00F82F3E" w:rsidRPr="0022392C">
        <w:rPr>
          <w:rFonts w:cstheme="minorHAnsi"/>
          <w:color w:val="000000" w:themeColor="text1"/>
        </w:rPr>
        <w:t>dva edinstvena Plečnikova keliha in njegov</w:t>
      </w:r>
      <w:r w:rsidR="00AC5F1C" w:rsidRPr="0022392C">
        <w:rPr>
          <w:rFonts w:cstheme="minorHAnsi"/>
          <w:color w:val="000000" w:themeColor="text1"/>
        </w:rPr>
        <w:t>o</w:t>
      </w:r>
      <w:r w:rsidR="00F82F3E" w:rsidRPr="0022392C">
        <w:rPr>
          <w:rFonts w:cstheme="minorHAnsi"/>
          <w:color w:val="000000" w:themeColor="text1"/>
        </w:rPr>
        <w:t xml:space="preserve"> monštranc</w:t>
      </w:r>
      <w:r w:rsidR="00AC5F1C" w:rsidRPr="0022392C">
        <w:rPr>
          <w:rFonts w:cstheme="minorHAnsi"/>
          <w:color w:val="000000" w:themeColor="text1"/>
        </w:rPr>
        <w:t>o</w:t>
      </w:r>
      <w:r w:rsidR="00F82F3E" w:rsidRPr="0022392C">
        <w:rPr>
          <w:rFonts w:cstheme="minorHAnsi"/>
          <w:color w:val="000000" w:themeColor="text1"/>
        </w:rPr>
        <w:t>, zasnovan</w:t>
      </w:r>
      <w:r w:rsidR="00AC5F1C" w:rsidRPr="0022392C">
        <w:rPr>
          <w:rFonts w:cstheme="minorHAnsi"/>
          <w:color w:val="000000" w:themeColor="text1"/>
        </w:rPr>
        <w:t>o</w:t>
      </w:r>
      <w:r w:rsidR="00F82F3E" w:rsidRPr="0022392C">
        <w:rPr>
          <w:rFonts w:cstheme="minorHAnsi"/>
          <w:color w:val="000000" w:themeColor="text1"/>
        </w:rPr>
        <w:t xml:space="preserve"> za frančiškansko cerkev v Ljubljani, ter</w:t>
      </w:r>
      <w:r w:rsidR="00AC5F1C" w:rsidRPr="0022392C">
        <w:rPr>
          <w:rFonts w:cstheme="minorHAnsi"/>
          <w:color w:val="000000" w:themeColor="text1"/>
        </w:rPr>
        <w:t xml:space="preserve"> maketo</w:t>
      </w:r>
      <w:r w:rsidRPr="0022392C">
        <w:rPr>
          <w:rFonts w:cstheme="minorHAnsi"/>
          <w:color w:val="000000" w:themeColor="text1"/>
        </w:rPr>
        <w:t xml:space="preserve"> spomenika vojskovodji Janu Žižki. </w:t>
      </w:r>
      <w:r w:rsidR="00F82F3E" w:rsidRPr="0022392C">
        <w:rPr>
          <w:rFonts w:cstheme="minorHAnsi"/>
          <w:color w:val="000000" w:themeColor="text1"/>
        </w:rPr>
        <w:t>Slednjo</w:t>
      </w:r>
      <w:r w:rsidRPr="0022392C">
        <w:rPr>
          <w:rFonts w:cstheme="minorHAnsi"/>
          <w:color w:val="000000" w:themeColor="text1"/>
        </w:rPr>
        <w:t xml:space="preserve"> </w:t>
      </w:r>
      <w:r w:rsidR="00007611" w:rsidRPr="0022392C">
        <w:rPr>
          <w:rFonts w:cstheme="minorHAnsi"/>
          <w:color w:val="000000" w:themeColor="text1"/>
        </w:rPr>
        <w:t>je</w:t>
      </w:r>
      <w:r w:rsidRPr="0022392C">
        <w:rPr>
          <w:rFonts w:cstheme="minorHAnsi"/>
          <w:color w:val="000000" w:themeColor="text1"/>
        </w:rPr>
        <w:t xml:space="preserve"> na podlagi ohranjenih skic in </w:t>
      </w:r>
      <w:r w:rsidR="002A0313" w:rsidRPr="0022392C">
        <w:rPr>
          <w:rFonts w:cstheme="minorHAnsi"/>
          <w:color w:val="000000" w:themeColor="text1"/>
        </w:rPr>
        <w:t xml:space="preserve">stare črno-bele </w:t>
      </w:r>
      <w:r w:rsidRPr="0022392C">
        <w:rPr>
          <w:rFonts w:cstheme="minorHAnsi"/>
          <w:color w:val="000000" w:themeColor="text1"/>
        </w:rPr>
        <w:t>fotografije danes izgubljene originalne ma</w:t>
      </w:r>
      <w:r w:rsidR="00007611" w:rsidRPr="0022392C">
        <w:rPr>
          <w:rFonts w:cstheme="minorHAnsi"/>
          <w:color w:val="000000" w:themeColor="text1"/>
        </w:rPr>
        <w:t xml:space="preserve">kete iz leta 1913 rekonstruirala magistrska študentka </w:t>
      </w:r>
      <w:r w:rsidR="00007611" w:rsidRPr="0022392C">
        <w:rPr>
          <w:b/>
        </w:rPr>
        <w:t>Anja Škerjanc</w:t>
      </w:r>
      <w:r w:rsidR="00007611" w:rsidRPr="0022392C">
        <w:t xml:space="preserve"> pod mentorstvom </w:t>
      </w:r>
      <w:r w:rsidR="00007611" w:rsidRPr="0022392C">
        <w:rPr>
          <w:b/>
        </w:rPr>
        <w:t>dr. Helene Gabrijelčič Tomc</w:t>
      </w:r>
      <w:r w:rsidR="00007611" w:rsidRPr="0022392C">
        <w:t xml:space="preserve">, </w:t>
      </w:r>
      <w:proofErr w:type="spellStart"/>
      <w:r w:rsidR="00007611" w:rsidRPr="0022392C">
        <w:t>somentorstvom</w:t>
      </w:r>
      <w:proofErr w:type="spellEnd"/>
      <w:r w:rsidR="00007611" w:rsidRPr="0022392C">
        <w:t xml:space="preserve"> </w:t>
      </w:r>
      <w:r w:rsidR="00007611" w:rsidRPr="0022392C">
        <w:rPr>
          <w:b/>
        </w:rPr>
        <w:t>dr. Tanje Nuše Kočevar</w:t>
      </w:r>
      <w:r w:rsidR="00007611" w:rsidRPr="0022392C">
        <w:t xml:space="preserve"> in ob pomoči tehničnega sodelavca </w:t>
      </w:r>
      <w:r w:rsidR="00007611" w:rsidRPr="0022392C">
        <w:rPr>
          <w:b/>
        </w:rPr>
        <w:t xml:space="preserve">Mateja </w:t>
      </w:r>
      <w:proofErr w:type="spellStart"/>
      <w:r w:rsidR="00007611" w:rsidRPr="0022392C">
        <w:rPr>
          <w:b/>
        </w:rPr>
        <w:t>Pivarja</w:t>
      </w:r>
      <w:proofErr w:type="spellEnd"/>
      <w:r w:rsidR="00F82F3E" w:rsidRPr="0022392C">
        <w:t xml:space="preserve"> </w:t>
      </w:r>
      <w:r w:rsidR="00972589" w:rsidRPr="0022392C">
        <w:t>– vsi</w:t>
      </w:r>
      <w:r w:rsidR="00F82F3E" w:rsidRPr="0022392C">
        <w:t xml:space="preserve"> </w:t>
      </w:r>
      <w:r w:rsidR="00972589" w:rsidRPr="0022392C">
        <w:t xml:space="preserve">z </w:t>
      </w:r>
      <w:r w:rsidR="00F82F3E" w:rsidRPr="0022392C">
        <w:t>Oddelk</w:t>
      </w:r>
      <w:r w:rsidR="00972589" w:rsidRPr="0022392C">
        <w:t>a</w:t>
      </w:r>
      <w:r w:rsidRPr="0022392C">
        <w:rPr>
          <w:rFonts w:cstheme="minorHAnsi"/>
          <w:color w:val="000000" w:themeColor="text1"/>
        </w:rPr>
        <w:t xml:space="preserve"> za tekstilstvo, grafiko in oblikovanje Naravoslovnotehniške fakultete Univerze v Ljubljani. </w:t>
      </w:r>
      <w:r w:rsidR="002A0313" w:rsidRPr="0022392C">
        <w:rPr>
          <w:rFonts w:cstheme="minorHAnsi"/>
          <w:i/>
          <w:color w:val="000000" w:themeColor="text1"/>
        </w:rPr>
        <w:t>»Interpretacija kulturne dediščine s pomočjo 3D tehnologij je specifičen izziv,«</w:t>
      </w:r>
      <w:r w:rsidR="002A0313" w:rsidRPr="0022392C">
        <w:rPr>
          <w:rFonts w:cstheme="minorHAnsi"/>
          <w:color w:val="000000" w:themeColor="text1"/>
        </w:rPr>
        <w:t xml:space="preserve"> je ob projektu povedala </w:t>
      </w:r>
      <w:r w:rsidR="002A0313" w:rsidRPr="0022392C">
        <w:rPr>
          <w:rFonts w:cstheme="minorHAnsi"/>
          <w:b/>
          <w:color w:val="000000" w:themeColor="text1"/>
        </w:rPr>
        <w:t>Gabrijelčič Tomčeva</w:t>
      </w:r>
      <w:r w:rsidR="002A0313" w:rsidRPr="0022392C">
        <w:rPr>
          <w:rFonts w:cstheme="minorHAnsi"/>
          <w:color w:val="000000" w:themeColor="text1"/>
        </w:rPr>
        <w:t xml:space="preserve"> in dodala, da </w:t>
      </w:r>
      <w:r w:rsidR="00877919" w:rsidRPr="0022392C">
        <w:rPr>
          <w:rFonts w:cstheme="minorHAnsi"/>
          <w:color w:val="000000" w:themeColor="text1"/>
        </w:rPr>
        <w:t xml:space="preserve">je </w:t>
      </w:r>
      <w:r w:rsidR="002A0313" w:rsidRPr="0022392C">
        <w:rPr>
          <w:rFonts w:cstheme="minorHAnsi"/>
          <w:i/>
          <w:color w:val="000000" w:themeColor="text1"/>
        </w:rPr>
        <w:t>»u</w:t>
      </w:r>
      <w:r w:rsidR="002A0313" w:rsidRPr="0022392C">
        <w:rPr>
          <w:i/>
        </w:rPr>
        <w:t xml:space="preserve">stvarjanje interpretacije nerealiziranega Plečnikovega načrta s 3D modeli ter </w:t>
      </w:r>
      <w:proofErr w:type="spellStart"/>
      <w:r w:rsidR="002A0313" w:rsidRPr="0022392C">
        <w:rPr>
          <w:i/>
        </w:rPr>
        <w:t>fizičnosti</w:t>
      </w:r>
      <w:proofErr w:type="spellEnd"/>
      <w:r w:rsidR="002A0313" w:rsidRPr="0022392C">
        <w:rPr>
          <w:i/>
        </w:rPr>
        <w:t xml:space="preserve"> s 3D tiskom tako, kot dati možnost življenja nečemu, čemur pred časom zaradi določenih okoliščin ni bilo usojeno obstajati«</w:t>
      </w:r>
      <w:r w:rsidR="002A0313" w:rsidRPr="0022392C">
        <w:t>.</w:t>
      </w:r>
      <w:r w:rsidR="00877919" w:rsidRPr="0022392C">
        <w:t xml:space="preserve"> </w:t>
      </w:r>
      <w:r w:rsidR="003A48B1" w:rsidRPr="0022392C">
        <w:t xml:space="preserve">Ker je bila izdelava sodobne makete zaradi pomanjkljivega gradiva zahtevna, je bila bistvena poglobljena raziskava; </w:t>
      </w:r>
      <w:proofErr w:type="spellStart"/>
      <w:r w:rsidR="003A48B1" w:rsidRPr="0022392C">
        <w:t>somentorica</w:t>
      </w:r>
      <w:proofErr w:type="spellEnd"/>
      <w:r w:rsidR="003A48B1" w:rsidRPr="0022392C">
        <w:t xml:space="preserve"> </w:t>
      </w:r>
      <w:r w:rsidR="003A48B1" w:rsidRPr="0022392C">
        <w:rPr>
          <w:b/>
        </w:rPr>
        <w:t>Kočevarjeva</w:t>
      </w:r>
      <w:r w:rsidR="003A48B1" w:rsidRPr="0022392C">
        <w:t xml:space="preserve"> pri tem izpostavlja, da so </w:t>
      </w:r>
      <w:r w:rsidR="003A48B1" w:rsidRPr="0022392C">
        <w:rPr>
          <w:i/>
        </w:rPr>
        <w:t>»skozi študij gradiva, ki je bilo na voljo, in dodatnih referenc podrobneje spoznavali arhitektovo delo in s tem na nek način vstopili v njegov ustvarjalni proces«</w:t>
      </w:r>
      <w:r w:rsidR="003A48B1" w:rsidRPr="0022392C">
        <w:t xml:space="preserve">, </w:t>
      </w:r>
      <w:r w:rsidR="003A48B1" w:rsidRPr="0022392C">
        <w:rPr>
          <w:b/>
        </w:rPr>
        <w:t>Anja Škerjanc</w:t>
      </w:r>
      <w:r w:rsidR="003A48B1" w:rsidRPr="0022392C">
        <w:t xml:space="preserve"> pa o zahtevnem ustvarjalnem procesu dodaja: </w:t>
      </w:r>
      <w:r w:rsidR="003A48B1" w:rsidRPr="0022392C">
        <w:rPr>
          <w:i/>
        </w:rPr>
        <w:t>»</w:t>
      </w:r>
      <w:r w:rsidR="00F54BD5" w:rsidRPr="0022392C">
        <w:rPr>
          <w:i/>
        </w:rPr>
        <w:t>Pri raziskavi smo p</w:t>
      </w:r>
      <w:r w:rsidR="003A48B1" w:rsidRPr="0022392C">
        <w:rPr>
          <w:i/>
        </w:rPr>
        <w:t xml:space="preserve">oskušali najti Plečnikove upodobitve značilnih elementov na spomeniku, kot so figure, konj, kelih, meč in ščit, v ostalih Plečnikovih delih </w:t>
      </w:r>
      <w:r w:rsidR="00F54BD5" w:rsidRPr="0022392C">
        <w:rPr>
          <w:i/>
        </w:rPr>
        <w:t>ter iz različnih referenc poiskati</w:t>
      </w:r>
      <w:r w:rsidR="003A48B1" w:rsidRPr="0022392C">
        <w:rPr>
          <w:i/>
        </w:rPr>
        <w:t xml:space="preserve"> značilnosti </w:t>
      </w:r>
      <w:r w:rsidR="00F54BD5" w:rsidRPr="0022392C">
        <w:rPr>
          <w:i/>
        </w:rPr>
        <w:t xml:space="preserve">Husitskih </w:t>
      </w:r>
      <w:r w:rsidR="003A48B1" w:rsidRPr="0022392C">
        <w:rPr>
          <w:i/>
        </w:rPr>
        <w:t>vojakov</w:t>
      </w:r>
      <w:r w:rsidR="00F54BD5" w:rsidRPr="0022392C">
        <w:rPr>
          <w:i/>
        </w:rPr>
        <w:t xml:space="preserve"> in vojskovodje Jana Žižke</w:t>
      </w:r>
      <w:r w:rsidR="003A48B1" w:rsidRPr="0022392C">
        <w:rPr>
          <w:i/>
        </w:rPr>
        <w:t>. S primerjavo pridobljenih referenc in fotografije lesenega modela smo poskušali ugotoviti</w:t>
      </w:r>
      <w:r w:rsidR="00F54BD5" w:rsidRPr="0022392C">
        <w:rPr>
          <w:i/>
        </w:rPr>
        <w:t>,</w:t>
      </w:r>
      <w:r w:rsidR="003A48B1" w:rsidRPr="0022392C">
        <w:rPr>
          <w:i/>
        </w:rPr>
        <w:t xml:space="preserve"> kakšni so elementi na maketi</w:t>
      </w:r>
      <w:r w:rsidR="00F54BD5" w:rsidRPr="0022392C">
        <w:rPr>
          <w:i/>
        </w:rPr>
        <w:t>,</w:t>
      </w:r>
      <w:r w:rsidR="003A48B1" w:rsidRPr="0022392C">
        <w:rPr>
          <w:i/>
        </w:rPr>
        <w:t xml:space="preserve"> in jih nato čim bolj podobno zmodelirati.«</w:t>
      </w:r>
    </w:p>
    <w:p w14:paraId="059846E6" w14:textId="77777777" w:rsidR="00007611" w:rsidRPr="0022392C" w:rsidRDefault="00007611" w:rsidP="00433DEF">
      <w:pPr>
        <w:spacing w:after="0"/>
        <w:rPr>
          <w:rFonts w:cstheme="minorHAnsi"/>
          <w:color w:val="000000" w:themeColor="text1"/>
        </w:rPr>
      </w:pPr>
    </w:p>
    <w:p w14:paraId="74B38625" w14:textId="14E6F573" w:rsidR="001358D3" w:rsidRPr="0022392C" w:rsidRDefault="00BC7E5F" w:rsidP="00342C23">
      <w:pPr>
        <w:spacing w:after="0"/>
        <w:rPr>
          <w:rFonts w:cstheme="minorHAnsi"/>
          <w:color w:val="000000" w:themeColor="text1"/>
        </w:rPr>
      </w:pPr>
      <w:r w:rsidRPr="0022392C">
        <w:rPr>
          <w:rFonts w:cstheme="minorHAnsi"/>
          <w:color w:val="000000" w:themeColor="text1"/>
        </w:rPr>
        <w:lastRenderedPageBreak/>
        <w:t xml:space="preserve">Odprtje razstave </w:t>
      </w:r>
      <w:r w:rsidR="00255FA2" w:rsidRPr="0022392C">
        <w:rPr>
          <w:rFonts w:cstheme="minorHAnsi"/>
          <w:i/>
          <w:color w:val="000000" w:themeColor="text1"/>
        </w:rPr>
        <w:t>Plečnik in sveto</w:t>
      </w:r>
      <w:r w:rsidR="00255FA2" w:rsidRPr="0022392C">
        <w:rPr>
          <w:rFonts w:cstheme="minorHAnsi"/>
          <w:color w:val="000000" w:themeColor="text1"/>
        </w:rPr>
        <w:t xml:space="preserve"> </w:t>
      </w:r>
      <w:r w:rsidRPr="0022392C">
        <w:rPr>
          <w:rFonts w:cstheme="minorHAnsi"/>
          <w:color w:val="000000" w:themeColor="text1"/>
        </w:rPr>
        <w:t xml:space="preserve">v petek, 12. oktobra, ob 13.00 bodo z nagovori pospremili </w:t>
      </w:r>
      <w:r w:rsidRPr="0022392C">
        <w:rPr>
          <w:rFonts w:cstheme="minorHAnsi"/>
          <w:bCs/>
          <w:color w:val="000000" w:themeColor="text1"/>
        </w:rPr>
        <w:t>Blaž Peršin</w:t>
      </w:r>
      <w:r w:rsidRPr="0022392C">
        <w:rPr>
          <w:rFonts w:cstheme="minorHAnsi"/>
          <w:color w:val="000000" w:themeColor="text1"/>
        </w:rPr>
        <w:t>, direktor Muzeja in galerij mesta Ljubljane, dr. Tomaž Jurca, avtor razstave, in Ana Porok, kustosinja Plečnikove hiše.</w:t>
      </w:r>
    </w:p>
    <w:p w14:paraId="5025BA34" w14:textId="7C26B1BE" w:rsidR="00D62814" w:rsidRPr="0022392C" w:rsidRDefault="00D62814" w:rsidP="0046635C">
      <w:pPr>
        <w:spacing w:after="0"/>
        <w:rPr>
          <w:bCs/>
          <w:noProof/>
          <w:lang w:eastAsia="sl-SI"/>
        </w:rPr>
      </w:pPr>
    </w:p>
    <w:p w14:paraId="139A8B73" w14:textId="77777777" w:rsidR="00511D42" w:rsidRPr="0022392C" w:rsidRDefault="00511D42" w:rsidP="0046635C">
      <w:pPr>
        <w:spacing w:after="0"/>
      </w:pPr>
    </w:p>
    <w:p w14:paraId="2AE46D0E" w14:textId="706708F4" w:rsidR="00CD3A24" w:rsidRPr="0022392C" w:rsidRDefault="001C65C2" w:rsidP="0046635C">
      <w:pPr>
        <w:spacing w:after="0"/>
        <w:rPr>
          <w:b/>
        </w:rPr>
      </w:pPr>
      <w:r w:rsidRPr="0022392C">
        <w:rPr>
          <w:b/>
        </w:rPr>
        <w:t>SPREMLJEVALNI PROGRAM RAZSTAVE</w:t>
      </w:r>
    </w:p>
    <w:p w14:paraId="6BF495A0" w14:textId="77777777" w:rsidR="001358D3" w:rsidRPr="0022392C" w:rsidRDefault="001358D3" w:rsidP="001358D3">
      <w:pPr>
        <w:spacing w:after="0"/>
      </w:pPr>
      <w:r w:rsidRPr="0022392C">
        <w:t>7. 11. 2018 ob 17.00</w:t>
      </w:r>
    </w:p>
    <w:p w14:paraId="211D1C14" w14:textId="3E95F029" w:rsidR="001358D3" w:rsidRPr="0022392C" w:rsidRDefault="001358D3" w:rsidP="001358D3">
      <w:pPr>
        <w:spacing w:after="0"/>
      </w:pPr>
      <w:r w:rsidRPr="0022392C">
        <w:rPr>
          <w:b/>
        </w:rPr>
        <w:t>Plečnik in sveto</w:t>
      </w:r>
      <w:r w:rsidRPr="0022392C">
        <w:t xml:space="preserve">, vodstvo po razstavi z avtorjem dr. Tomažem Jurco in kustosinjo Ano Porok; prijave na </w:t>
      </w:r>
      <w:hyperlink r:id="rId7" w:history="1">
        <w:r w:rsidRPr="0022392C">
          <w:rPr>
            <w:rStyle w:val="Hiperpovezava"/>
          </w:rPr>
          <w:t>prijava@mgml.si</w:t>
        </w:r>
      </w:hyperlink>
      <w:r w:rsidRPr="0022392C">
        <w:t xml:space="preserve"> ali 01 24 12 506.</w:t>
      </w:r>
    </w:p>
    <w:p w14:paraId="192B242C" w14:textId="27176635" w:rsidR="001358D3" w:rsidRPr="0022392C" w:rsidRDefault="001358D3" w:rsidP="001358D3">
      <w:pPr>
        <w:spacing w:after="0"/>
      </w:pPr>
    </w:p>
    <w:p w14:paraId="790863FB" w14:textId="77777777" w:rsidR="001358D3" w:rsidRPr="0022392C" w:rsidRDefault="001358D3" w:rsidP="001358D3">
      <w:pPr>
        <w:spacing w:after="0"/>
      </w:pPr>
      <w:r w:rsidRPr="0022392C">
        <w:t xml:space="preserve">3. 12. 2018, 10.00–18.00, </w:t>
      </w:r>
      <w:r w:rsidRPr="0022392C">
        <w:rPr>
          <w:b/>
        </w:rPr>
        <w:t>Ta veseli dan kulture</w:t>
      </w:r>
    </w:p>
    <w:p w14:paraId="51F09BE1" w14:textId="1C7981F6" w:rsidR="001358D3" w:rsidRPr="0022392C" w:rsidRDefault="001358D3" w:rsidP="001358D3">
      <w:pPr>
        <w:spacing w:after="0"/>
      </w:pPr>
      <w:r w:rsidRPr="0022392C">
        <w:t xml:space="preserve">Prost vstop v Plečnikovo hišo z ogledom stalne in občasne razstave ter originalnega Plečnikovega domovanja. Obvezne prijave: </w:t>
      </w:r>
      <w:smartTag w:uri="urn:schemas-microsoft-com:office:smarttags" w:element="metricconverter">
        <w:smartTagPr>
          <w:attr w:name="ProductID" w:val="29. in"/>
        </w:smartTagPr>
        <w:r w:rsidRPr="0022392C">
          <w:t>29. in</w:t>
        </w:r>
      </w:smartTag>
      <w:r w:rsidRPr="0022392C">
        <w:t xml:space="preserve"> 30. 11. 2018 na </w:t>
      </w:r>
      <w:hyperlink r:id="rId8" w:history="1">
        <w:r w:rsidR="0022392C" w:rsidRPr="0022392C">
          <w:rPr>
            <w:rStyle w:val="Hiperpovezava"/>
          </w:rPr>
          <w:t>prijava@mgml.si</w:t>
        </w:r>
      </w:hyperlink>
      <w:r w:rsidRPr="0022392C">
        <w:t>.</w:t>
      </w:r>
    </w:p>
    <w:p w14:paraId="47B8B7E6" w14:textId="0D7C37B4" w:rsidR="001358D3" w:rsidRPr="0022392C" w:rsidRDefault="001358D3" w:rsidP="001358D3">
      <w:pPr>
        <w:spacing w:after="0"/>
      </w:pPr>
    </w:p>
    <w:p w14:paraId="05EB438E" w14:textId="77777777" w:rsidR="001358D3" w:rsidRPr="0022392C" w:rsidRDefault="001358D3" w:rsidP="001358D3">
      <w:pPr>
        <w:spacing w:after="0"/>
      </w:pPr>
      <w:r w:rsidRPr="0022392C">
        <w:t>9. 1. 2019 ob 18.00</w:t>
      </w:r>
    </w:p>
    <w:p w14:paraId="2D8B58A8" w14:textId="77777777" w:rsidR="001358D3" w:rsidRPr="0022392C" w:rsidRDefault="001358D3" w:rsidP="001358D3">
      <w:pPr>
        <w:spacing w:after="0"/>
      </w:pPr>
      <w:r w:rsidRPr="0022392C">
        <w:rPr>
          <w:b/>
        </w:rPr>
        <w:t>Arhitekturno ustvarjanje kot molitev</w:t>
      </w:r>
      <w:r w:rsidRPr="0022392C">
        <w:t xml:space="preserve">, predavanje in predstavitev razstavnega kataloga avtorja razstave dr. Tomaža Jurce; prijave na </w:t>
      </w:r>
      <w:hyperlink r:id="rId9" w:history="1">
        <w:r w:rsidRPr="0022392C">
          <w:rPr>
            <w:rStyle w:val="Hiperpovezava"/>
          </w:rPr>
          <w:t>prijava@mgml.si</w:t>
        </w:r>
      </w:hyperlink>
      <w:r w:rsidRPr="0022392C">
        <w:t xml:space="preserve"> ali 01 24 12 506.</w:t>
      </w:r>
    </w:p>
    <w:p w14:paraId="7171B99F" w14:textId="176DE7C2" w:rsidR="001358D3" w:rsidRPr="0022392C" w:rsidRDefault="001358D3" w:rsidP="001358D3">
      <w:pPr>
        <w:spacing w:after="0"/>
      </w:pPr>
    </w:p>
    <w:p w14:paraId="41E2D15E" w14:textId="77777777" w:rsidR="001358D3" w:rsidRPr="0022392C" w:rsidRDefault="001358D3" w:rsidP="001358D3">
      <w:pPr>
        <w:spacing w:after="0"/>
      </w:pPr>
      <w:r w:rsidRPr="0022392C">
        <w:t>19. 1. 2019 ob 11.00</w:t>
      </w:r>
    </w:p>
    <w:p w14:paraId="3586DEB6" w14:textId="46375A2C" w:rsidR="001358D3" w:rsidRPr="0022392C" w:rsidRDefault="001358D3" w:rsidP="001358D3">
      <w:pPr>
        <w:spacing w:after="0"/>
      </w:pPr>
      <w:r w:rsidRPr="0022392C">
        <w:rPr>
          <w:b/>
        </w:rPr>
        <w:t>Plečnik in sveto</w:t>
      </w:r>
      <w:r w:rsidRPr="0022392C">
        <w:t xml:space="preserve">, </w:t>
      </w:r>
      <w:r w:rsidR="0022392C" w:rsidRPr="0022392C">
        <w:t xml:space="preserve">zadnje </w:t>
      </w:r>
      <w:r w:rsidRPr="0022392C">
        <w:t xml:space="preserve">vodstvo po razstavi z avtorjem dr. Tomažem Jurco in kustosinjo Ano Porok; prijave na </w:t>
      </w:r>
      <w:hyperlink r:id="rId10" w:history="1">
        <w:r w:rsidRPr="0022392C">
          <w:rPr>
            <w:rStyle w:val="Hiperpovezava"/>
          </w:rPr>
          <w:t>prijava@mgml.si</w:t>
        </w:r>
      </w:hyperlink>
      <w:r w:rsidRPr="0022392C">
        <w:t xml:space="preserve"> ali 01 24 12 506.</w:t>
      </w:r>
    </w:p>
    <w:p w14:paraId="6E60C63B" w14:textId="77777777" w:rsidR="001358D3" w:rsidRPr="0022392C" w:rsidRDefault="001358D3" w:rsidP="001358D3">
      <w:pPr>
        <w:spacing w:after="0"/>
      </w:pPr>
    </w:p>
    <w:p w14:paraId="11080890" w14:textId="3A182B43" w:rsidR="00CA5D5F" w:rsidRPr="0022392C" w:rsidRDefault="00CA5D5F" w:rsidP="00AC0398">
      <w:pPr>
        <w:spacing w:after="0"/>
      </w:pPr>
    </w:p>
    <w:p w14:paraId="7E13113B" w14:textId="77777777" w:rsidR="009A1B1A" w:rsidRPr="0022392C" w:rsidRDefault="009A1B1A" w:rsidP="0046635C">
      <w:pPr>
        <w:spacing w:after="0"/>
        <w:rPr>
          <w:b/>
        </w:rPr>
      </w:pPr>
    </w:p>
    <w:p w14:paraId="70EDF44A" w14:textId="3DC4912E" w:rsidR="00070A45" w:rsidRPr="0022392C" w:rsidRDefault="00070A45" w:rsidP="0046635C">
      <w:pPr>
        <w:spacing w:after="0"/>
        <w:rPr>
          <w:b/>
        </w:rPr>
      </w:pPr>
      <w:r w:rsidRPr="0022392C">
        <w:rPr>
          <w:b/>
        </w:rPr>
        <w:t>KOLOFON</w:t>
      </w:r>
      <w:r w:rsidR="00D05CBA" w:rsidRPr="0022392C">
        <w:rPr>
          <w:b/>
        </w:rPr>
        <w:t xml:space="preserve"> </w:t>
      </w:r>
    </w:p>
    <w:p w14:paraId="127889AA" w14:textId="4C2B2647" w:rsidR="001358D3" w:rsidRPr="0022392C" w:rsidRDefault="001358D3" w:rsidP="001358D3">
      <w:pPr>
        <w:spacing w:after="0"/>
        <w:rPr>
          <w:rFonts w:ascii="Calibri" w:eastAsia="Calibri" w:hAnsi="Calibri" w:cs="Calibri"/>
        </w:rPr>
      </w:pPr>
      <w:r w:rsidRPr="0022392C">
        <w:rPr>
          <w:rFonts w:ascii="Calibri" w:eastAsia="Calibri" w:hAnsi="Calibri" w:cs="Calibri"/>
          <w:b/>
          <w:bCs/>
        </w:rPr>
        <w:t xml:space="preserve">PLEČNIK IN SVETO, </w:t>
      </w:r>
      <w:r w:rsidRPr="0022392C">
        <w:rPr>
          <w:rFonts w:ascii="Calibri" w:eastAsia="Calibri" w:hAnsi="Calibri" w:cs="Calibri"/>
          <w:bCs/>
        </w:rPr>
        <w:t>občasna razstava</w:t>
      </w:r>
      <w:r w:rsidRPr="0022392C">
        <w:rPr>
          <w:rFonts w:ascii="Calibri" w:eastAsia="Calibri" w:hAnsi="Calibri" w:cs="Calibri"/>
          <w:b/>
          <w:bCs/>
        </w:rPr>
        <w:t xml:space="preserve"> </w:t>
      </w:r>
    </w:p>
    <w:p w14:paraId="3545FBD3" w14:textId="77777777" w:rsidR="001358D3" w:rsidRPr="0022392C" w:rsidRDefault="001358D3" w:rsidP="001358D3">
      <w:pPr>
        <w:spacing w:after="0"/>
        <w:rPr>
          <w:rFonts w:ascii="Calibri" w:eastAsia="Calibri" w:hAnsi="Calibri" w:cs="Calibri"/>
        </w:rPr>
      </w:pPr>
      <w:r w:rsidRPr="0022392C">
        <w:rPr>
          <w:rFonts w:ascii="Calibri" w:eastAsia="Calibri" w:hAnsi="Calibri" w:cs="Calibri"/>
        </w:rPr>
        <w:t>12. 10. 2018–20. 1. 2019</w:t>
      </w:r>
    </w:p>
    <w:p w14:paraId="58DAA8EA" w14:textId="77777777" w:rsidR="001358D3" w:rsidRPr="0022392C" w:rsidRDefault="001358D3" w:rsidP="001358D3">
      <w:pPr>
        <w:spacing w:after="0"/>
        <w:rPr>
          <w:rFonts w:ascii="Calibri" w:eastAsia="Calibri" w:hAnsi="Calibri" w:cs="Calibri"/>
        </w:rPr>
      </w:pPr>
      <w:r w:rsidRPr="0022392C">
        <w:rPr>
          <w:rFonts w:ascii="Calibri" w:eastAsia="Calibri" w:hAnsi="Calibri" w:cs="Calibri"/>
        </w:rPr>
        <w:t> </w:t>
      </w:r>
    </w:p>
    <w:p w14:paraId="2365F0BA" w14:textId="7F2E6517" w:rsidR="001358D3" w:rsidRPr="0022392C" w:rsidRDefault="001358D3" w:rsidP="001358D3">
      <w:pPr>
        <w:spacing w:after="0"/>
        <w:rPr>
          <w:rFonts w:ascii="Calibri" w:eastAsia="Calibri" w:hAnsi="Calibri" w:cs="Calibri"/>
        </w:rPr>
      </w:pPr>
      <w:r w:rsidRPr="0022392C">
        <w:rPr>
          <w:rFonts w:ascii="Calibri" w:eastAsia="Calibri" w:hAnsi="Calibri" w:cs="Calibri"/>
        </w:rPr>
        <w:t>Muzej in galerije mesta Ljubljane, Plečnikova hiša</w:t>
      </w:r>
    </w:p>
    <w:p w14:paraId="18D0E4EB" w14:textId="2E70F8D7" w:rsidR="001358D3" w:rsidRPr="0022392C" w:rsidRDefault="001358D3" w:rsidP="001358D3">
      <w:pPr>
        <w:spacing w:after="0"/>
        <w:rPr>
          <w:rFonts w:ascii="Calibri" w:eastAsia="Calibri" w:hAnsi="Calibri" w:cs="Calibri"/>
        </w:rPr>
      </w:pPr>
      <w:r w:rsidRPr="0022392C">
        <w:rPr>
          <w:rFonts w:ascii="Calibri" w:eastAsia="Calibri" w:hAnsi="Calibri" w:cs="Calibri"/>
        </w:rPr>
        <w:t>zanje:  </w:t>
      </w:r>
      <w:r w:rsidRPr="0022392C">
        <w:rPr>
          <w:rFonts w:ascii="Calibri" w:eastAsia="Calibri" w:hAnsi="Calibri" w:cs="Calibri"/>
          <w:b/>
          <w:bCs/>
        </w:rPr>
        <w:t>Blaž Peršin</w:t>
      </w:r>
      <w:r w:rsidRPr="0022392C">
        <w:rPr>
          <w:rFonts w:ascii="Calibri" w:eastAsia="Calibri" w:hAnsi="Calibri" w:cs="Calibri"/>
        </w:rPr>
        <w:t>, direktor</w:t>
      </w:r>
    </w:p>
    <w:p w14:paraId="20EABA94" w14:textId="77777777" w:rsidR="001358D3" w:rsidRPr="0022392C" w:rsidRDefault="001358D3" w:rsidP="001358D3">
      <w:pPr>
        <w:spacing w:after="0"/>
        <w:rPr>
          <w:rFonts w:ascii="Calibri" w:eastAsia="Calibri" w:hAnsi="Calibri" w:cs="Calibri"/>
        </w:rPr>
      </w:pPr>
    </w:p>
    <w:p w14:paraId="680483E0" w14:textId="3F072CB8" w:rsidR="001358D3" w:rsidRPr="0022392C" w:rsidRDefault="001358D3" w:rsidP="001358D3">
      <w:pPr>
        <w:spacing w:after="0"/>
        <w:rPr>
          <w:rFonts w:ascii="Calibri" w:eastAsia="Calibri" w:hAnsi="Calibri" w:cs="Calibri"/>
        </w:rPr>
      </w:pPr>
      <w:r w:rsidRPr="0022392C">
        <w:rPr>
          <w:rFonts w:ascii="Calibri" w:eastAsia="Calibri" w:hAnsi="Calibri" w:cs="Calibri"/>
        </w:rPr>
        <w:t xml:space="preserve">Avtor razstave in besedila: </w:t>
      </w:r>
      <w:r w:rsidRPr="0022392C">
        <w:rPr>
          <w:rFonts w:ascii="Calibri" w:eastAsia="Calibri" w:hAnsi="Calibri" w:cs="Calibri"/>
          <w:b/>
        </w:rPr>
        <w:t>dr. Tomaž Jurca</w:t>
      </w:r>
    </w:p>
    <w:p w14:paraId="1044067D" w14:textId="114B55CE" w:rsidR="001358D3" w:rsidRPr="0022392C" w:rsidRDefault="001358D3" w:rsidP="001358D3">
      <w:pPr>
        <w:spacing w:after="0"/>
        <w:rPr>
          <w:rFonts w:ascii="Calibri" w:eastAsia="Calibri" w:hAnsi="Calibri" w:cs="Calibri"/>
        </w:rPr>
      </w:pPr>
      <w:r w:rsidRPr="0022392C">
        <w:rPr>
          <w:rFonts w:ascii="Calibri" w:eastAsia="Calibri" w:hAnsi="Calibri" w:cs="Calibri"/>
        </w:rPr>
        <w:t xml:space="preserve">Kustosinja: </w:t>
      </w:r>
      <w:r w:rsidRPr="0022392C">
        <w:rPr>
          <w:rFonts w:ascii="Calibri" w:eastAsia="Calibri" w:hAnsi="Calibri" w:cs="Calibri"/>
          <w:b/>
        </w:rPr>
        <w:t>Ana Porok</w:t>
      </w:r>
    </w:p>
    <w:p w14:paraId="1CB9A249" w14:textId="122773D7" w:rsidR="001358D3" w:rsidRPr="0022392C" w:rsidRDefault="001358D3" w:rsidP="001358D3">
      <w:pPr>
        <w:spacing w:after="0"/>
        <w:rPr>
          <w:rFonts w:ascii="Calibri" w:eastAsia="Calibri" w:hAnsi="Calibri" w:cs="Calibri"/>
        </w:rPr>
      </w:pPr>
      <w:r w:rsidRPr="0022392C">
        <w:rPr>
          <w:rFonts w:ascii="Calibri" w:eastAsia="Calibri" w:hAnsi="Calibri" w:cs="Calibri"/>
        </w:rPr>
        <w:t xml:space="preserve">Strokovni sodelavec: </w:t>
      </w:r>
      <w:r w:rsidRPr="0022392C">
        <w:rPr>
          <w:rFonts w:ascii="Calibri" w:eastAsia="Calibri" w:hAnsi="Calibri" w:cs="Calibri"/>
          <w:b/>
        </w:rPr>
        <w:t>dr. Peter Krečič</w:t>
      </w:r>
    </w:p>
    <w:p w14:paraId="189378D4" w14:textId="77777777" w:rsidR="001358D3" w:rsidRPr="0022392C" w:rsidRDefault="001358D3" w:rsidP="001358D3">
      <w:pPr>
        <w:spacing w:after="0"/>
        <w:rPr>
          <w:rFonts w:ascii="Calibri" w:eastAsia="Calibri" w:hAnsi="Calibri" w:cs="Calibri"/>
        </w:rPr>
      </w:pPr>
    </w:p>
    <w:p w14:paraId="6C8F1A3B" w14:textId="0E93B4D5" w:rsidR="001358D3" w:rsidRPr="0022392C" w:rsidRDefault="001358D3" w:rsidP="001358D3">
      <w:pPr>
        <w:spacing w:after="0"/>
        <w:rPr>
          <w:rFonts w:ascii="Calibri" w:eastAsia="Calibri" w:hAnsi="Calibri" w:cs="Calibri"/>
        </w:rPr>
      </w:pPr>
      <w:r w:rsidRPr="0022392C">
        <w:rPr>
          <w:rFonts w:ascii="Calibri" w:eastAsia="Calibri" w:hAnsi="Calibri" w:cs="Calibri"/>
        </w:rPr>
        <w:t xml:space="preserve">Produkcija razstave: </w:t>
      </w:r>
      <w:r w:rsidRPr="0022392C">
        <w:rPr>
          <w:rFonts w:ascii="Calibri" w:eastAsia="Calibri" w:hAnsi="Calibri" w:cs="Calibri"/>
          <w:b/>
        </w:rPr>
        <w:t>Maja Kovač</w:t>
      </w:r>
      <w:r w:rsidRPr="0022392C">
        <w:rPr>
          <w:rFonts w:ascii="Calibri" w:eastAsia="Calibri" w:hAnsi="Calibri" w:cs="Calibri"/>
        </w:rPr>
        <w:t xml:space="preserve">, </w:t>
      </w:r>
      <w:r w:rsidRPr="0022392C">
        <w:rPr>
          <w:rFonts w:ascii="Calibri" w:eastAsia="Calibri" w:hAnsi="Calibri" w:cs="Calibri"/>
          <w:b/>
        </w:rPr>
        <w:t>Eva Bolha</w:t>
      </w:r>
    </w:p>
    <w:p w14:paraId="48EE32A2" w14:textId="77777777" w:rsidR="001358D3" w:rsidRPr="0022392C" w:rsidRDefault="001358D3" w:rsidP="001358D3">
      <w:pPr>
        <w:spacing w:after="0"/>
        <w:rPr>
          <w:rFonts w:ascii="Calibri" w:eastAsia="Calibri" w:hAnsi="Calibri" w:cs="Calibri"/>
        </w:rPr>
      </w:pPr>
    </w:p>
    <w:p w14:paraId="75194B96" w14:textId="538D0BEC" w:rsidR="001358D3" w:rsidRPr="0022392C" w:rsidRDefault="001358D3" w:rsidP="001358D3">
      <w:pPr>
        <w:spacing w:after="0"/>
        <w:rPr>
          <w:rFonts w:ascii="Calibri" w:eastAsia="Calibri" w:hAnsi="Calibri" w:cs="Calibri"/>
        </w:rPr>
      </w:pPr>
      <w:r w:rsidRPr="0022392C">
        <w:rPr>
          <w:rFonts w:ascii="Calibri" w:eastAsia="Calibri" w:hAnsi="Calibri" w:cs="Calibri"/>
        </w:rPr>
        <w:t xml:space="preserve">Fotografije: </w:t>
      </w:r>
    </w:p>
    <w:p w14:paraId="6675B86B" w14:textId="2886497F" w:rsidR="001358D3" w:rsidRPr="0022392C" w:rsidRDefault="001358D3" w:rsidP="001358D3">
      <w:pPr>
        <w:spacing w:after="0"/>
        <w:rPr>
          <w:rFonts w:ascii="Calibri" w:eastAsia="Calibri" w:hAnsi="Calibri" w:cs="Calibri"/>
        </w:rPr>
      </w:pPr>
      <w:r w:rsidRPr="0022392C">
        <w:rPr>
          <w:rFonts w:ascii="Calibri" w:eastAsia="Calibri" w:hAnsi="Calibri" w:cs="Calibri"/>
        </w:rPr>
        <w:t xml:space="preserve">Zgodovinske črno-bele fotografije: </w:t>
      </w:r>
      <w:r w:rsidRPr="0022392C">
        <w:rPr>
          <w:rFonts w:ascii="Calibri" w:eastAsia="Calibri" w:hAnsi="Calibri" w:cs="Calibri"/>
          <w:b/>
        </w:rPr>
        <w:t>dokume</w:t>
      </w:r>
      <w:r w:rsidR="0022392C">
        <w:rPr>
          <w:rFonts w:ascii="Calibri" w:eastAsia="Calibri" w:hAnsi="Calibri" w:cs="Calibri"/>
          <w:b/>
        </w:rPr>
        <w:t>ntacija MGML, Plečnikova zbirka</w:t>
      </w:r>
    </w:p>
    <w:p w14:paraId="4D30D5AF" w14:textId="12548699" w:rsidR="001358D3" w:rsidRPr="0022392C" w:rsidRDefault="001358D3" w:rsidP="001358D3">
      <w:pPr>
        <w:spacing w:after="0"/>
        <w:rPr>
          <w:rFonts w:ascii="Calibri" w:eastAsia="Calibri" w:hAnsi="Calibri" w:cs="Calibri"/>
          <w:b/>
        </w:rPr>
      </w:pPr>
      <w:r w:rsidRPr="0022392C">
        <w:rPr>
          <w:rFonts w:ascii="Calibri" w:eastAsia="Calibri" w:hAnsi="Calibri" w:cs="Calibri"/>
        </w:rPr>
        <w:t xml:space="preserve">Sodobne barvne fotografije: </w:t>
      </w:r>
      <w:r w:rsidRPr="0022392C">
        <w:rPr>
          <w:rFonts w:ascii="Calibri" w:eastAsia="Calibri" w:hAnsi="Calibri" w:cs="Calibri"/>
          <w:b/>
        </w:rPr>
        <w:t>dr. Tomaž Jurca, Matevž Paternoster</w:t>
      </w:r>
    </w:p>
    <w:p w14:paraId="65827B3B" w14:textId="77777777" w:rsidR="001358D3" w:rsidRPr="0022392C" w:rsidRDefault="001358D3" w:rsidP="001358D3">
      <w:pPr>
        <w:spacing w:after="0"/>
        <w:rPr>
          <w:rFonts w:ascii="Calibri" w:eastAsia="Calibri" w:hAnsi="Calibri" w:cs="Calibri"/>
          <w:b/>
        </w:rPr>
      </w:pPr>
    </w:p>
    <w:p w14:paraId="59BE6C69" w14:textId="2D376723" w:rsidR="001358D3" w:rsidRPr="0022392C" w:rsidRDefault="001358D3" w:rsidP="001358D3">
      <w:pPr>
        <w:spacing w:after="0"/>
        <w:rPr>
          <w:rFonts w:ascii="Calibri" w:eastAsia="Calibri" w:hAnsi="Calibri" w:cs="Calibri"/>
        </w:rPr>
      </w:pPr>
      <w:r w:rsidRPr="0022392C">
        <w:rPr>
          <w:rFonts w:ascii="Calibri" w:eastAsia="Calibri" w:hAnsi="Calibri" w:cs="Calibri"/>
        </w:rPr>
        <w:t>Rekonstrukcija makete spomenika Janu Žižki:</w:t>
      </w:r>
      <w:r w:rsidRPr="0022392C">
        <w:rPr>
          <w:rFonts w:ascii="Calibri" w:eastAsia="Calibri" w:hAnsi="Calibri" w:cs="Calibri"/>
          <w:b/>
        </w:rPr>
        <w:t xml:space="preserve"> Oddelek za tekstilstvo, grafiko in oblikovanje Naravoslovnotehniške fakultete Univerze v Ljubljani</w:t>
      </w:r>
    </w:p>
    <w:p w14:paraId="7951DA26" w14:textId="417C697B" w:rsidR="001358D3" w:rsidRPr="0022392C" w:rsidRDefault="001358D3" w:rsidP="001358D3">
      <w:pPr>
        <w:spacing w:after="0"/>
        <w:rPr>
          <w:rFonts w:ascii="Calibri" w:eastAsia="Calibri" w:hAnsi="Calibri" w:cs="Calibri"/>
        </w:rPr>
      </w:pPr>
      <w:r w:rsidRPr="0022392C">
        <w:rPr>
          <w:rFonts w:ascii="Calibri" w:eastAsia="Calibri" w:hAnsi="Calibri" w:cs="Calibri"/>
        </w:rPr>
        <w:t xml:space="preserve">Oblikovanje: </w:t>
      </w:r>
      <w:r w:rsidRPr="0022392C">
        <w:rPr>
          <w:rFonts w:ascii="Calibri" w:eastAsia="Calibri" w:hAnsi="Calibri" w:cs="Calibri"/>
          <w:b/>
        </w:rPr>
        <w:t xml:space="preserve">Bojan Lazarevič, Agora </w:t>
      </w:r>
      <w:proofErr w:type="spellStart"/>
      <w:r w:rsidRPr="0022392C">
        <w:rPr>
          <w:rFonts w:ascii="Calibri" w:eastAsia="Calibri" w:hAnsi="Calibri" w:cs="Calibri"/>
          <w:b/>
        </w:rPr>
        <w:t>Proars</w:t>
      </w:r>
      <w:proofErr w:type="spellEnd"/>
    </w:p>
    <w:p w14:paraId="542AD41F" w14:textId="5CE75D43" w:rsidR="001358D3" w:rsidRPr="0022392C" w:rsidRDefault="001358D3" w:rsidP="001358D3">
      <w:pPr>
        <w:spacing w:after="0"/>
        <w:rPr>
          <w:rFonts w:ascii="Calibri" w:eastAsia="Calibri" w:hAnsi="Calibri" w:cs="Calibri"/>
          <w:b/>
        </w:rPr>
      </w:pPr>
      <w:r w:rsidRPr="0022392C">
        <w:rPr>
          <w:rFonts w:ascii="Calibri" w:eastAsia="Calibri" w:hAnsi="Calibri" w:cs="Calibri"/>
        </w:rPr>
        <w:lastRenderedPageBreak/>
        <w:t xml:space="preserve">Jezikovni pregled: </w:t>
      </w:r>
      <w:r w:rsidRPr="0022392C">
        <w:rPr>
          <w:rFonts w:ascii="Calibri" w:eastAsia="Calibri" w:hAnsi="Calibri" w:cs="Calibri"/>
          <w:b/>
        </w:rPr>
        <w:t>Katja Paladin (SLO), Matic Šavli (ANG)</w:t>
      </w:r>
    </w:p>
    <w:p w14:paraId="0A188DE5" w14:textId="32F1BB6B" w:rsidR="001358D3" w:rsidRPr="0022392C" w:rsidRDefault="001358D3" w:rsidP="001358D3">
      <w:pPr>
        <w:spacing w:after="0"/>
        <w:rPr>
          <w:rFonts w:ascii="Calibri" w:eastAsia="Calibri" w:hAnsi="Calibri" w:cs="Calibri"/>
          <w:b/>
        </w:rPr>
      </w:pPr>
      <w:r w:rsidRPr="0022392C">
        <w:rPr>
          <w:rFonts w:ascii="Calibri" w:eastAsia="Calibri" w:hAnsi="Calibri" w:cs="Calibri"/>
        </w:rPr>
        <w:t xml:space="preserve">Prevod v angleščino: </w:t>
      </w:r>
      <w:r w:rsidRPr="0022392C">
        <w:rPr>
          <w:rFonts w:ascii="Calibri" w:eastAsia="Calibri" w:hAnsi="Calibri" w:cs="Calibri"/>
          <w:b/>
        </w:rPr>
        <w:t>dr.</w:t>
      </w:r>
      <w:r w:rsidRPr="0022392C">
        <w:rPr>
          <w:rFonts w:ascii="Calibri" w:eastAsia="Calibri" w:hAnsi="Calibri" w:cs="Calibri"/>
        </w:rPr>
        <w:t xml:space="preserve"> </w:t>
      </w:r>
      <w:r w:rsidRPr="0022392C">
        <w:rPr>
          <w:rFonts w:ascii="Calibri" w:eastAsia="Calibri" w:hAnsi="Calibri" w:cs="Calibri"/>
          <w:b/>
        </w:rPr>
        <w:t>Tomaž Jurca</w:t>
      </w:r>
      <w:r w:rsidRPr="0022392C">
        <w:rPr>
          <w:rFonts w:ascii="Calibri" w:eastAsia="Calibri" w:hAnsi="Calibri" w:cs="Calibri"/>
        </w:rPr>
        <w:t xml:space="preserve"> </w:t>
      </w:r>
    </w:p>
    <w:p w14:paraId="6B083B7E" w14:textId="77777777" w:rsidR="001358D3" w:rsidRPr="0022392C" w:rsidRDefault="001358D3" w:rsidP="001358D3">
      <w:pPr>
        <w:spacing w:after="0"/>
        <w:rPr>
          <w:rFonts w:ascii="Calibri" w:eastAsia="Calibri" w:hAnsi="Calibri" w:cs="Calibri"/>
        </w:rPr>
      </w:pPr>
    </w:p>
    <w:p w14:paraId="35DF3E8B" w14:textId="7EAFB6CF" w:rsidR="001358D3" w:rsidRPr="0022392C" w:rsidRDefault="001358D3" w:rsidP="001358D3">
      <w:pPr>
        <w:spacing w:after="0"/>
        <w:rPr>
          <w:rFonts w:ascii="Calibri" w:eastAsia="Calibri" w:hAnsi="Calibri" w:cs="Calibri"/>
          <w:b/>
        </w:rPr>
      </w:pPr>
      <w:r w:rsidRPr="0022392C">
        <w:rPr>
          <w:rFonts w:ascii="Calibri" w:eastAsia="Calibri" w:hAnsi="Calibri" w:cs="Calibri"/>
        </w:rPr>
        <w:t xml:space="preserve">Promocija: </w:t>
      </w:r>
      <w:r w:rsidRPr="0022392C">
        <w:rPr>
          <w:rFonts w:ascii="Calibri" w:eastAsia="Calibri" w:hAnsi="Calibri" w:cs="Calibri"/>
          <w:b/>
        </w:rPr>
        <w:t>Maja Kovač</w:t>
      </w:r>
      <w:r w:rsidRPr="0022392C">
        <w:rPr>
          <w:rFonts w:ascii="Calibri" w:eastAsia="Calibri" w:hAnsi="Calibri" w:cs="Calibri"/>
        </w:rPr>
        <w:t xml:space="preserve">, </w:t>
      </w:r>
      <w:r w:rsidRPr="0022392C">
        <w:rPr>
          <w:rFonts w:ascii="Calibri" w:eastAsia="Calibri" w:hAnsi="Calibri" w:cs="Calibri"/>
          <w:b/>
        </w:rPr>
        <w:t>Tamara Bregar</w:t>
      </w:r>
    </w:p>
    <w:p w14:paraId="506F3861" w14:textId="0FB722DC" w:rsidR="001358D3" w:rsidRPr="0022392C" w:rsidRDefault="001358D3" w:rsidP="001358D3">
      <w:pPr>
        <w:spacing w:after="0"/>
        <w:rPr>
          <w:rFonts w:ascii="Calibri" w:eastAsia="Calibri" w:hAnsi="Calibri" w:cs="Calibri"/>
          <w:b/>
        </w:rPr>
      </w:pPr>
      <w:r w:rsidRPr="0022392C">
        <w:rPr>
          <w:rFonts w:ascii="Calibri" w:eastAsia="Calibri" w:hAnsi="Calibri" w:cs="Calibri"/>
        </w:rPr>
        <w:t xml:space="preserve">Tehnična postavitev: </w:t>
      </w:r>
      <w:proofErr w:type="spellStart"/>
      <w:r w:rsidRPr="0022392C">
        <w:rPr>
          <w:rFonts w:ascii="Calibri" w:eastAsia="Calibri" w:hAnsi="Calibri" w:cs="Calibri"/>
          <w:b/>
        </w:rPr>
        <w:t>OKvir</w:t>
      </w:r>
      <w:proofErr w:type="spellEnd"/>
      <w:r w:rsidRPr="0022392C">
        <w:rPr>
          <w:rFonts w:ascii="Calibri" w:eastAsia="Calibri" w:hAnsi="Calibri" w:cs="Calibri"/>
          <w:b/>
        </w:rPr>
        <w:t>, Tehnična služba MGML</w:t>
      </w:r>
    </w:p>
    <w:p w14:paraId="575DD85F" w14:textId="77777777" w:rsidR="001358D3" w:rsidRPr="0022392C" w:rsidRDefault="001358D3" w:rsidP="00FC7157">
      <w:pPr>
        <w:spacing w:after="0"/>
        <w:rPr>
          <w:rFonts w:ascii="Calibri" w:eastAsia="Calibri" w:hAnsi="Calibri" w:cs="Calibri"/>
        </w:rPr>
      </w:pPr>
    </w:p>
    <w:p w14:paraId="6391A37E" w14:textId="19AA7D3E" w:rsidR="00070A45" w:rsidRPr="0022392C" w:rsidRDefault="005E3E09" w:rsidP="00F46D73">
      <w:pPr>
        <w:spacing w:after="0"/>
        <w:rPr>
          <w:b/>
        </w:rPr>
      </w:pPr>
      <w:r w:rsidRPr="005E3E09">
        <w:rPr>
          <w:b/>
          <w:noProof/>
          <w:lang w:eastAsia="sl-SI"/>
        </w:rPr>
        <w:drawing>
          <wp:inline distT="0" distB="0" distL="0" distR="0" wp14:anchorId="5207E42D" wp14:editId="362D7900">
            <wp:extent cx="5760720" cy="1003341"/>
            <wp:effectExtent l="0" t="0" r="0" b="6350"/>
            <wp:docPr id="3" name="Slika 3" descr="C:\Users\majakovac\Documents\PR 2018\PLEČNIKOVA HIŠA\OBČASNE RAZSTAVE\5_PLEČNIK IN SVETO\PR\Press LOGOTOMIJA_Plečnik in sv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kovac\Documents\PR 2018\PLEČNIKOVA HIŠA\OBČASNE RAZSTAVE\5_PLEČNIK IN SVETO\PR\Press LOGOTOMIJA_Plečnik in sve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003341"/>
                    </a:xfrm>
                    <a:prstGeom prst="rect">
                      <a:avLst/>
                    </a:prstGeom>
                    <a:noFill/>
                    <a:ln>
                      <a:noFill/>
                    </a:ln>
                  </pic:spPr>
                </pic:pic>
              </a:graphicData>
            </a:graphic>
          </wp:inline>
        </w:drawing>
      </w:r>
    </w:p>
    <w:p w14:paraId="653A099D" w14:textId="7407D82D" w:rsidR="00070A45" w:rsidRPr="0022392C" w:rsidRDefault="00070A45" w:rsidP="00780C56">
      <w:pPr>
        <w:spacing w:after="0"/>
      </w:pPr>
    </w:p>
    <w:p w14:paraId="5DC4CEEA" w14:textId="77777777" w:rsidR="00BF2BCB" w:rsidRPr="0022392C" w:rsidRDefault="00BF2BCB" w:rsidP="0046635C">
      <w:pPr>
        <w:spacing w:after="0"/>
      </w:pPr>
      <w:r w:rsidRPr="0022392C">
        <w:t>***</w:t>
      </w:r>
    </w:p>
    <w:p w14:paraId="6242D23A" w14:textId="32647027" w:rsidR="00AD7AF4" w:rsidRPr="0022392C" w:rsidRDefault="00AD7AF4" w:rsidP="0046635C">
      <w:pPr>
        <w:spacing w:after="0"/>
      </w:pPr>
      <w:r w:rsidRPr="0022392C">
        <w:t>Foto</w:t>
      </w:r>
      <w:r w:rsidR="002F1CC8" w:rsidRPr="0022392C">
        <w:t xml:space="preserve"> zgoraj</w:t>
      </w:r>
      <w:r w:rsidRPr="0022392C">
        <w:t xml:space="preserve">: </w:t>
      </w:r>
      <w:r w:rsidR="0022392C" w:rsidRPr="0022392C">
        <w:t xml:space="preserve">Omanov kelih v </w:t>
      </w:r>
      <w:r w:rsidR="0022392C">
        <w:t xml:space="preserve">rokah Jožeta </w:t>
      </w:r>
      <w:r w:rsidR="0022392C" w:rsidRPr="0022392C">
        <w:t>Plečnik</w:t>
      </w:r>
      <w:r w:rsidR="0022392C">
        <w:t>a</w:t>
      </w:r>
      <w:r w:rsidR="0022392C" w:rsidRPr="0022392C">
        <w:t>, 1936, foto: dokumentacija MGML</w:t>
      </w:r>
    </w:p>
    <w:p w14:paraId="16744CC7" w14:textId="06B22F42" w:rsidR="002F1CC8" w:rsidRPr="0022392C" w:rsidRDefault="002F1CC8" w:rsidP="0046635C">
      <w:pPr>
        <w:spacing w:after="0"/>
      </w:pPr>
    </w:p>
    <w:p w14:paraId="7CCBBCF5" w14:textId="2F1CF5DF" w:rsidR="002F1CC8" w:rsidRPr="0022392C" w:rsidRDefault="002F1CC8" w:rsidP="0046635C">
      <w:pPr>
        <w:spacing w:after="0"/>
      </w:pPr>
    </w:p>
    <w:p w14:paraId="05113106" w14:textId="1C220AF7" w:rsidR="002F1CC8" w:rsidRPr="0022392C" w:rsidRDefault="002F1CC8" w:rsidP="0046635C">
      <w:pPr>
        <w:spacing w:after="0"/>
      </w:pPr>
      <w:r w:rsidRPr="0022392C">
        <w:t>***</w:t>
      </w:r>
    </w:p>
    <w:p w14:paraId="610B79B9" w14:textId="6CD7EAAE" w:rsidR="002F1CC8" w:rsidRPr="0022392C" w:rsidRDefault="002F1CC8" w:rsidP="0046635C">
      <w:pPr>
        <w:spacing w:after="0"/>
      </w:pPr>
      <w:r w:rsidRPr="0022392C">
        <w:t xml:space="preserve">Obvezni podpisi </w:t>
      </w:r>
      <w:r w:rsidR="006A48E8" w:rsidRPr="0022392C">
        <w:t xml:space="preserve">priloženih </w:t>
      </w:r>
      <w:r w:rsidRPr="0022392C">
        <w:t>fotografij:</w:t>
      </w:r>
    </w:p>
    <w:p w14:paraId="2357B94E" w14:textId="101E2A34" w:rsidR="00AC5F1C" w:rsidRPr="0022392C" w:rsidRDefault="00AC5F1C" w:rsidP="0046635C">
      <w:pPr>
        <w:spacing w:after="0"/>
      </w:pPr>
    </w:p>
    <w:p w14:paraId="258BFBDE" w14:textId="77777777" w:rsidR="005E3E09" w:rsidRDefault="005E3E09" w:rsidP="00231C30">
      <w:pPr>
        <w:spacing w:after="0"/>
      </w:pPr>
      <w:r w:rsidRPr="005E3E09">
        <w:t>01_Foto_Plecnik_in_sveto</w:t>
      </w:r>
      <w:r w:rsidR="00231C30" w:rsidRPr="005E3E09">
        <w:t xml:space="preserve">: </w:t>
      </w:r>
    </w:p>
    <w:p w14:paraId="1F199686" w14:textId="01C9609C" w:rsidR="00231C30" w:rsidRPr="005E3E09" w:rsidRDefault="00231C30" w:rsidP="00231C30">
      <w:pPr>
        <w:spacing w:after="0"/>
      </w:pPr>
      <w:r w:rsidRPr="005E3E09">
        <w:t>Kljuka v obliki goloba na vratih kapele v Frančiškanskem samostanu v Kamniku, foto: dr. Tomaž Jurca</w:t>
      </w:r>
    </w:p>
    <w:p w14:paraId="7045C862" w14:textId="0CCAFAD8" w:rsidR="00231C30" w:rsidRPr="005E3E09" w:rsidRDefault="00231C30" w:rsidP="0046635C">
      <w:pPr>
        <w:spacing w:after="0"/>
      </w:pPr>
    </w:p>
    <w:p w14:paraId="68A5FE73" w14:textId="77777777" w:rsidR="005E3E09" w:rsidRDefault="005E3E09" w:rsidP="00231C30">
      <w:pPr>
        <w:spacing w:after="0"/>
      </w:pPr>
      <w:r w:rsidRPr="005E3E09">
        <w:t>0</w:t>
      </w:r>
      <w:r w:rsidRPr="005E3E09">
        <w:t>2</w:t>
      </w:r>
      <w:r w:rsidRPr="005E3E09">
        <w:t>_Foto_Plecnik_in_sveto</w:t>
      </w:r>
      <w:r w:rsidR="00231C30" w:rsidRPr="005E3E09">
        <w:t xml:space="preserve">: </w:t>
      </w:r>
    </w:p>
    <w:p w14:paraId="60FAC66F" w14:textId="064A3A2A" w:rsidR="00231C30" w:rsidRPr="005E3E09" w:rsidRDefault="00231C30" w:rsidP="00231C30">
      <w:pPr>
        <w:spacing w:after="0"/>
      </w:pPr>
      <w:r w:rsidRPr="005E3E09">
        <w:t>Kljuka s Kristusovim monogramom na vratih kapele v Frančiškanskem samostanu v Kamniku, foto: dr. Tomaž Jurca</w:t>
      </w:r>
    </w:p>
    <w:p w14:paraId="0F9B6D8A" w14:textId="77777777" w:rsidR="00231C30" w:rsidRPr="005E3E09" w:rsidRDefault="00231C30" w:rsidP="00231C30">
      <w:pPr>
        <w:spacing w:after="0"/>
      </w:pPr>
    </w:p>
    <w:p w14:paraId="27B98F2A" w14:textId="77777777" w:rsidR="005E3E09" w:rsidRDefault="005E3E09" w:rsidP="00231C30">
      <w:pPr>
        <w:spacing w:after="0"/>
      </w:pPr>
      <w:r w:rsidRPr="005E3E09">
        <w:t>0</w:t>
      </w:r>
      <w:r w:rsidRPr="005E3E09">
        <w:t>3</w:t>
      </w:r>
      <w:r w:rsidRPr="005E3E09">
        <w:t>_Foto_Plecnik_in_sveto</w:t>
      </w:r>
      <w:r w:rsidR="00231C30" w:rsidRPr="005E3E09">
        <w:t xml:space="preserve">: </w:t>
      </w:r>
    </w:p>
    <w:p w14:paraId="58C5F91C" w14:textId="431F6D86" w:rsidR="00231C30" w:rsidRPr="005E3E09" w:rsidRDefault="00231C30" w:rsidP="00231C30">
      <w:pPr>
        <w:spacing w:after="0"/>
      </w:pPr>
      <w:r w:rsidRPr="005E3E09">
        <w:t>Plečnikova skica spomenika Janu Žižki v Pragi, 6. 5. 1913, foto: dokumentacija MGML</w:t>
      </w:r>
    </w:p>
    <w:p w14:paraId="6BE39333" w14:textId="77777777" w:rsidR="003655CD" w:rsidRPr="005E3E09" w:rsidRDefault="003655CD" w:rsidP="003655CD">
      <w:pPr>
        <w:spacing w:after="0"/>
      </w:pPr>
    </w:p>
    <w:p w14:paraId="24D65626" w14:textId="77777777" w:rsidR="005E3E09" w:rsidRDefault="005E3E09" w:rsidP="003655CD">
      <w:pPr>
        <w:spacing w:after="0"/>
      </w:pPr>
      <w:r w:rsidRPr="005E3E09">
        <w:t>0</w:t>
      </w:r>
      <w:r w:rsidRPr="005E3E09">
        <w:t>4</w:t>
      </w:r>
      <w:r w:rsidRPr="005E3E09">
        <w:t>_Foto_Plecnik_in_sveto</w:t>
      </w:r>
      <w:r w:rsidRPr="005E3E09">
        <w:t xml:space="preserve">: </w:t>
      </w:r>
    </w:p>
    <w:p w14:paraId="4C594E25" w14:textId="14B5FDCD" w:rsidR="003655CD" w:rsidRPr="005E3E09" w:rsidRDefault="003655CD" w:rsidP="003655CD">
      <w:pPr>
        <w:spacing w:after="0"/>
      </w:pPr>
      <w:r w:rsidRPr="005E3E09">
        <w:t>Omanov kelih v Plečnikovih rokah, 1936, foto: dokumentacija MGML</w:t>
      </w:r>
    </w:p>
    <w:p w14:paraId="1917CADE" w14:textId="77777777" w:rsidR="003655CD" w:rsidRPr="005E3E09" w:rsidRDefault="003655CD" w:rsidP="003655CD">
      <w:pPr>
        <w:spacing w:after="0"/>
      </w:pPr>
    </w:p>
    <w:p w14:paraId="038844EC" w14:textId="77777777" w:rsidR="005E3E09" w:rsidRDefault="005E3E09" w:rsidP="003655CD">
      <w:pPr>
        <w:spacing w:after="0"/>
      </w:pPr>
      <w:r w:rsidRPr="005E3E09">
        <w:t>0</w:t>
      </w:r>
      <w:r w:rsidRPr="005E3E09">
        <w:t>5</w:t>
      </w:r>
      <w:r w:rsidRPr="005E3E09">
        <w:t>_Foto_Plecnik_in_sveto</w:t>
      </w:r>
      <w:r w:rsidRPr="005E3E09">
        <w:t xml:space="preserve">: </w:t>
      </w:r>
    </w:p>
    <w:p w14:paraId="40CE6FEE" w14:textId="4DB3BDE1" w:rsidR="003655CD" w:rsidRPr="0022392C" w:rsidRDefault="003655CD" w:rsidP="003655CD">
      <w:pPr>
        <w:spacing w:after="0"/>
      </w:pPr>
      <w:bookmarkStart w:id="0" w:name="_GoBack"/>
      <w:bookmarkEnd w:id="0"/>
      <w:r w:rsidRPr="005E3E09">
        <w:t>Plečnikov načrt za Omanov kelih, 19. junij 1936, foto: dokumentacija MGML</w:t>
      </w:r>
    </w:p>
    <w:p w14:paraId="6205EB70" w14:textId="77777777" w:rsidR="00231C30" w:rsidRPr="0022392C" w:rsidRDefault="00231C30" w:rsidP="0046635C">
      <w:pPr>
        <w:spacing w:after="0"/>
      </w:pPr>
    </w:p>
    <w:sectPr w:rsidR="00231C30" w:rsidRPr="0022392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BFCEE" w14:textId="77777777" w:rsidR="00366BCB" w:rsidRDefault="00366BCB" w:rsidP="007913BF">
      <w:pPr>
        <w:spacing w:after="0" w:line="240" w:lineRule="auto"/>
      </w:pPr>
      <w:r>
        <w:separator/>
      </w:r>
    </w:p>
  </w:endnote>
  <w:endnote w:type="continuationSeparator" w:id="0">
    <w:p w14:paraId="27CA288B" w14:textId="77777777" w:rsidR="00366BCB" w:rsidRDefault="00366BCB"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3DEF0" w14:textId="77777777" w:rsidR="00366BCB" w:rsidRDefault="00366BCB" w:rsidP="007913BF">
      <w:pPr>
        <w:spacing w:after="0" w:line="240" w:lineRule="auto"/>
      </w:pPr>
      <w:r>
        <w:separator/>
      </w:r>
    </w:p>
  </w:footnote>
  <w:footnote w:type="continuationSeparator" w:id="0">
    <w:p w14:paraId="0648C84B" w14:textId="77777777" w:rsidR="00366BCB" w:rsidRDefault="00366BCB" w:rsidP="0079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D973" w14:textId="77777777" w:rsidR="007913BF" w:rsidRDefault="007913BF">
    <w:pPr>
      <w:pStyle w:val="Glava"/>
    </w:pPr>
    <w:r>
      <w:rPr>
        <w:noProof/>
        <w:lang w:eastAsia="sl-SI"/>
      </w:rPr>
      <w:drawing>
        <wp:inline distT="0" distB="0" distL="0" distR="0" wp14:anchorId="170E3C8A" wp14:editId="1835498F">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14:paraId="5069CB85" w14:textId="77777777" w:rsidR="00762023" w:rsidRDefault="0076202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39"/>
    <w:rsid w:val="00007611"/>
    <w:rsid w:val="000308EB"/>
    <w:rsid w:val="00034C20"/>
    <w:rsid w:val="00035F0D"/>
    <w:rsid w:val="000360CF"/>
    <w:rsid w:val="000473F9"/>
    <w:rsid w:val="00070A45"/>
    <w:rsid w:val="00097C74"/>
    <w:rsid w:val="000A2E52"/>
    <w:rsid w:val="000D0AD5"/>
    <w:rsid w:val="000D5717"/>
    <w:rsid w:val="000D7F77"/>
    <w:rsid w:val="000E3C77"/>
    <w:rsid w:val="000E6C0D"/>
    <w:rsid w:val="00106257"/>
    <w:rsid w:val="001358D3"/>
    <w:rsid w:val="0014266C"/>
    <w:rsid w:val="00150B6E"/>
    <w:rsid w:val="00172F6C"/>
    <w:rsid w:val="00193F64"/>
    <w:rsid w:val="001A3C31"/>
    <w:rsid w:val="001B17F7"/>
    <w:rsid w:val="001C3824"/>
    <w:rsid w:val="001C65C2"/>
    <w:rsid w:val="001D73D1"/>
    <w:rsid w:val="00203DAB"/>
    <w:rsid w:val="00204702"/>
    <w:rsid w:val="0022392C"/>
    <w:rsid w:val="00231C30"/>
    <w:rsid w:val="002452CE"/>
    <w:rsid w:val="00251EF6"/>
    <w:rsid w:val="00255FA2"/>
    <w:rsid w:val="0027472E"/>
    <w:rsid w:val="002A0313"/>
    <w:rsid w:val="002B760A"/>
    <w:rsid w:val="002B7A0A"/>
    <w:rsid w:val="002B7BD6"/>
    <w:rsid w:val="002C14F4"/>
    <w:rsid w:val="002D6A93"/>
    <w:rsid w:val="002E64C4"/>
    <w:rsid w:val="002F0EEA"/>
    <w:rsid w:val="002F1CC8"/>
    <w:rsid w:val="003122CD"/>
    <w:rsid w:val="00327A78"/>
    <w:rsid w:val="0033583F"/>
    <w:rsid w:val="00335A4E"/>
    <w:rsid w:val="00337D96"/>
    <w:rsid w:val="00342C23"/>
    <w:rsid w:val="00354DDC"/>
    <w:rsid w:val="00363D9E"/>
    <w:rsid w:val="003655CD"/>
    <w:rsid w:val="00366BCB"/>
    <w:rsid w:val="003754E8"/>
    <w:rsid w:val="00383B1D"/>
    <w:rsid w:val="0039640B"/>
    <w:rsid w:val="003A48B1"/>
    <w:rsid w:val="003B5303"/>
    <w:rsid w:val="003B5DFE"/>
    <w:rsid w:val="003B607D"/>
    <w:rsid w:val="003D4647"/>
    <w:rsid w:val="003E3326"/>
    <w:rsid w:val="004061CA"/>
    <w:rsid w:val="00433DEF"/>
    <w:rsid w:val="00441A8B"/>
    <w:rsid w:val="00446334"/>
    <w:rsid w:val="00451207"/>
    <w:rsid w:val="0045353A"/>
    <w:rsid w:val="00460BAF"/>
    <w:rsid w:val="0046635C"/>
    <w:rsid w:val="004A327D"/>
    <w:rsid w:val="004B12F0"/>
    <w:rsid w:val="004D4176"/>
    <w:rsid w:val="004D787F"/>
    <w:rsid w:val="004E142F"/>
    <w:rsid w:val="00510A6E"/>
    <w:rsid w:val="00511D42"/>
    <w:rsid w:val="00516586"/>
    <w:rsid w:val="00520907"/>
    <w:rsid w:val="00521D1B"/>
    <w:rsid w:val="00534C5B"/>
    <w:rsid w:val="005376FF"/>
    <w:rsid w:val="00554AD8"/>
    <w:rsid w:val="00582504"/>
    <w:rsid w:val="00592B97"/>
    <w:rsid w:val="005B24D9"/>
    <w:rsid w:val="005B3F68"/>
    <w:rsid w:val="005B4410"/>
    <w:rsid w:val="005E3E09"/>
    <w:rsid w:val="005E5AB9"/>
    <w:rsid w:val="005F5CF7"/>
    <w:rsid w:val="005F664A"/>
    <w:rsid w:val="00615A1E"/>
    <w:rsid w:val="00634352"/>
    <w:rsid w:val="006460E6"/>
    <w:rsid w:val="00646AB2"/>
    <w:rsid w:val="006516B1"/>
    <w:rsid w:val="00661B61"/>
    <w:rsid w:val="00661CF0"/>
    <w:rsid w:val="0066533C"/>
    <w:rsid w:val="00684F67"/>
    <w:rsid w:val="00685165"/>
    <w:rsid w:val="006A48E8"/>
    <w:rsid w:val="006A6C51"/>
    <w:rsid w:val="006F16CE"/>
    <w:rsid w:val="006F248A"/>
    <w:rsid w:val="007028DD"/>
    <w:rsid w:val="00704B6A"/>
    <w:rsid w:val="00717502"/>
    <w:rsid w:val="0072777B"/>
    <w:rsid w:val="00741168"/>
    <w:rsid w:val="00757723"/>
    <w:rsid w:val="00762023"/>
    <w:rsid w:val="00772CEC"/>
    <w:rsid w:val="0077777D"/>
    <w:rsid w:val="00780C56"/>
    <w:rsid w:val="007913BF"/>
    <w:rsid w:val="00795F2A"/>
    <w:rsid w:val="007D5F56"/>
    <w:rsid w:val="007E7842"/>
    <w:rsid w:val="00800248"/>
    <w:rsid w:val="00806CE1"/>
    <w:rsid w:val="008117D5"/>
    <w:rsid w:val="00824EF8"/>
    <w:rsid w:val="008267E2"/>
    <w:rsid w:val="00865214"/>
    <w:rsid w:val="008730B7"/>
    <w:rsid w:val="00877919"/>
    <w:rsid w:val="008E71C1"/>
    <w:rsid w:val="009074D6"/>
    <w:rsid w:val="00921971"/>
    <w:rsid w:val="009629F0"/>
    <w:rsid w:val="00972589"/>
    <w:rsid w:val="009A1B1A"/>
    <w:rsid w:val="009D5678"/>
    <w:rsid w:val="009F561D"/>
    <w:rsid w:val="009F7D5E"/>
    <w:rsid w:val="00A245F9"/>
    <w:rsid w:val="00A536A1"/>
    <w:rsid w:val="00A77BBC"/>
    <w:rsid w:val="00A9396E"/>
    <w:rsid w:val="00AB6063"/>
    <w:rsid w:val="00AC0398"/>
    <w:rsid w:val="00AC5F1C"/>
    <w:rsid w:val="00AD1CFE"/>
    <w:rsid w:val="00AD7AF4"/>
    <w:rsid w:val="00AF7CE7"/>
    <w:rsid w:val="00B06B08"/>
    <w:rsid w:val="00B06F39"/>
    <w:rsid w:val="00B0787E"/>
    <w:rsid w:val="00B14838"/>
    <w:rsid w:val="00B15A18"/>
    <w:rsid w:val="00B50421"/>
    <w:rsid w:val="00B547C7"/>
    <w:rsid w:val="00B65BE8"/>
    <w:rsid w:val="00B7087A"/>
    <w:rsid w:val="00B75BDD"/>
    <w:rsid w:val="00B76025"/>
    <w:rsid w:val="00B92E1F"/>
    <w:rsid w:val="00BC69AE"/>
    <w:rsid w:val="00BC7E5F"/>
    <w:rsid w:val="00BE07CB"/>
    <w:rsid w:val="00BE09F0"/>
    <w:rsid w:val="00BE3FAF"/>
    <w:rsid w:val="00BF2BCB"/>
    <w:rsid w:val="00BF5F89"/>
    <w:rsid w:val="00C030D9"/>
    <w:rsid w:val="00C13FD8"/>
    <w:rsid w:val="00C1554F"/>
    <w:rsid w:val="00C3183A"/>
    <w:rsid w:val="00C35F19"/>
    <w:rsid w:val="00C40366"/>
    <w:rsid w:val="00C8095F"/>
    <w:rsid w:val="00CA5D5F"/>
    <w:rsid w:val="00CB1BF0"/>
    <w:rsid w:val="00CB392D"/>
    <w:rsid w:val="00CC346D"/>
    <w:rsid w:val="00CD2948"/>
    <w:rsid w:val="00CD3A24"/>
    <w:rsid w:val="00CE2D61"/>
    <w:rsid w:val="00CE5FF3"/>
    <w:rsid w:val="00CF2548"/>
    <w:rsid w:val="00D03944"/>
    <w:rsid w:val="00D05CBA"/>
    <w:rsid w:val="00D0698A"/>
    <w:rsid w:val="00D174E1"/>
    <w:rsid w:val="00D21EB7"/>
    <w:rsid w:val="00D30E5C"/>
    <w:rsid w:val="00D379D6"/>
    <w:rsid w:val="00D51874"/>
    <w:rsid w:val="00D62814"/>
    <w:rsid w:val="00D678AB"/>
    <w:rsid w:val="00D914B8"/>
    <w:rsid w:val="00D97190"/>
    <w:rsid w:val="00DA5257"/>
    <w:rsid w:val="00DB5902"/>
    <w:rsid w:val="00DF60E5"/>
    <w:rsid w:val="00E05F59"/>
    <w:rsid w:val="00E20059"/>
    <w:rsid w:val="00E236C0"/>
    <w:rsid w:val="00E24BB5"/>
    <w:rsid w:val="00E26DAF"/>
    <w:rsid w:val="00E426E2"/>
    <w:rsid w:val="00E517F2"/>
    <w:rsid w:val="00E64871"/>
    <w:rsid w:val="00E715C5"/>
    <w:rsid w:val="00E922A6"/>
    <w:rsid w:val="00EA0AA0"/>
    <w:rsid w:val="00EC5555"/>
    <w:rsid w:val="00EC75BF"/>
    <w:rsid w:val="00ED215A"/>
    <w:rsid w:val="00EE34FC"/>
    <w:rsid w:val="00EF5740"/>
    <w:rsid w:val="00EF71BD"/>
    <w:rsid w:val="00F12BCE"/>
    <w:rsid w:val="00F33EDB"/>
    <w:rsid w:val="00F34FC3"/>
    <w:rsid w:val="00F42E1E"/>
    <w:rsid w:val="00F46D73"/>
    <w:rsid w:val="00F476A0"/>
    <w:rsid w:val="00F514E0"/>
    <w:rsid w:val="00F54BD5"/>
    <w:rsid w:val="00F60C4D"/>
    <w:rsid w:val="00F7158B"/>
    <w:rsid w:val="00F82F3E"/>
    <w:rsid w:val="00FB76E7"/>
    <w:rsid w:val="00FC3BE9"/>
    <w:rsid w:val="00FC41BD"/>
    <w:rsid w:val="00FC71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F21BB2"/>
  <w15:chartTrackingRefBased/>
  <w15:docId w15:val="{2F32D3DD-1191-4166-A4BF-B8885E39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B12F0"/>
    <w:rPr>
      <w:b/>
      <w:bCs/>
    </w:rPr>
  </w:style>
  <w:style w:type="character" w:customStyle="1" w:styleId="ZadevapripombeZnak">
    <w:name w:val="Zadeva pripombe Znak"/>
    <w:basedOn w:val="PripombabesediloZnak"/>
    <w:link w:val="Zadevapripombe"/>
    <w:uiPriority w:val="99"/>
    <w:semiHidden/>
    <w:rsid w:val="004B12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3521">
      <w:bodyDiv w:val="1"/>
      <w:marLeft w:val="0"/>
      <w:marRight w:val="0"/>
      <w:marTop w:val="0"/>
      <w:marBottom w:val="0"/>
      <w:divBdr>
        <w:top w:val="none" w:sz="0" w:space="0" w:color="auto"/>
        <w:left w:val="none" w:sz="0" w:space="0" w:color="auto"/>
        <w:bottom w:val="none" w:sz="0" w:space="0" w:color="auto"/>
        <w:right w:val="none" w:sz="0" w:space="0" w:color="auto"/>
      </w:divBdr>
    </w:div>
    <w:div w:id="334841797">
      <w:bodyDiv w:val="1"/>
      <w:marLeft w:val="0"/>
      <w:marRight w:val="0"/>
      <w:marTop w:val="0"/>
      <w:marBottom w:val="0"/>
      <w:divBdr>
        <w:top w:val="none" w:sz="0" w:space="0" w:color="auto"/>
        <w:left w:val="none" w:sz="0" w:space="0" w:color="auto"/>
        <w:bottom w:val="none" w:sz="0" w:space="0" w:color="auto"/>
        <w:right w:val="none" w:sz="0" w:space="0" w:color="auto"/>
      </w:divBdr>
    </w:div>
    <w:div w:id="460458520">
      <w:bodyDiv w:val="1"/>
      <w:marLeft w:val="0"/>
      <w:marRight w:val="0"/>
      <w:marTop w:val="0"/>
      <w:marBottom w:val="0"/>
      <w:divBdr>
        <w:top w:val="none" w:sz="0" w:space="0" w:color="auto"/>
        <w:left w:val="none" w:sz="0" w:space="0" w:color="auto"/>
        <w:bottom w:val="none" w:sz="0" w:space="0" w:color="auto"/>
        <w:right w:val="none" w:sz="0" w:space="0" w:color="auto"/>
      </w:divBdr>
      <w:divsChild>
        <w:div w:id="732003624">
          <w:marLeft w:val="0"/>
          <w:marRight w:val="0"/>
          <w:marTop w:val="0"/>
          <w:marBottom w:val="225"/>
          <w:divBdr>
            <w:top w:val="none" w:sz="0" w:space="0" w:color="auto"/>
            <w:left w:val="none" w:sz="0" w:space="0" w:color="auto"/>
            <w:bottom w:val="none" w:sz="0" w:space="0" w:color="auto"/>
            <w:right w:val="none" w:sz="0" w:space="0" w:color="auto"/>
          </w:divBdr>
        </w:div>
      </w:divsChild>
    </w:div>
    <w:div w:id="485779511">
      <w:bodyDiv w:val="1"/>
      <w:marLeft w:val="0"/>
      <w:marRight w:val="0"/>
      <w:marTop w:val="0"/>
      <w:marBottom w:val="0"/>
      <w:divBdr>
        <w:top w:val="none" w:sz="0" w:space="0" w:color="auto"/>
        <w:left w:val="none" w:sz="0" w:space="0" w:color="auto"/>
        <w:bottom w:val="none" w:sz="0" w:space="0" w:color="auto"/>
        <w:right w:val="none" w:sz="0" w:space="0" w:color="auto"/>
      </w:divBdr>
    </w:div>
    <w:div w:id="633873385">
      <w:bodyDiv w:val="1"/>
      <w:marLeft w:val="0"/>
      <w:marRight w:val="0"/>
      <w:marTop w:val="0"/>
      <w:marBottom w:val="0"/>
      <w:divBdr>
        <w:top w:val="none" w:sz="0" w:space="0" w:color="auto"/>
        <w:left w:val="none" w:sz="0" w:space="0" w:color="auto"/>
        <w:bottom w:val="none" w:sz="0" w:space="0" w:color="auto"/>
        <w:right w:val="none" w:sz="0" w:space="0" w:color="auto"/>
      </w:divBdr>
    </w:div>
    <w:div w:id="697975467">
      <w:bodyDiv w:val="1"/>
      <w:marLeft w:val="0"/>
      <w:marRight w:val="0"/>
      <w:marTop w:val="0"/>
      <w:marBottom w:val="0"/>
      <w:divBdr>
        <w:top w:val="none" w:sz="0" w:space="0" w:color="auto"/>
        <w:left w:val="none" w:sz="0" w:space="0" w:color="auto"/>
        <w:bottom w:val="none" w:sz="0" w:space="0" w:color="auto"/>
        <w:right w:val="none" w:sz="0" w:space="0" w:color="auto"/>
      </w:divBdr>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845242041">
      <w:bodyDiv w:val="1"/>
      <w:marLeft w:val="0"/>
      <w:marRight w:val="0"/>
      <w:marTop w:val="0"/>
      <w:marBottom w:val="0"/>
      <w:divBdr>
        <w:top w:val="none" w:sz="0" w:space="0" w:color="auto"/>
        <w:left w:val="none" w:sz="0" w:space="0" w:color="auto"/>
        <w:bottom w:val="none" w:sz="0" w:space="0" w:color="auto"/>
        <w:right w:val="none" w:sz="0" w:space="0" w:color="auto"/>
      </w:divBdr>
    </w:div>
    <w:div w:id="962660229">
      <w:bodyDiv w:val="1"/>
      <w:marLeft w:val="0"/>
      <w:marRight w:val="0"/>
      <w:marTop w:val="0"/>
      <w:marBottom w:val="0"/>
      <w:divBdr>
        <w:top w:val="none" w:sz="0" w:space="0" w:color="auto"/>
        <w:left w:val="none" w:sz="0" w:space="0" w:color="auto"/>
        <w:bottom w:val="none" w:sz="0" w:space="0" w:color="auto"/>
        <w:right w:val="none" w:sz="0" w:space="0" w:color="auto"/>
      </w:divBdr>
    </w:div>
    <w:div w:id="1025330585">
      <w:bodyDiv w:val="1"/>
      <w:marLeft w:val="0"/>
      <w:marRight w:val="0"/>
      <w:marTop w:val="0"/>
      <w:marBottom w:val="0"/>
      <w:divBdr>
        <w:top w:val="none" w:sz="0" w:space="0" w:color="auto"/>
        <w:left w:val="none" w:sz="0" w:space="0" w:color="auto"/>
        <w:bottom w:val="none" w:sz="0" w:space="0" w:color="auto"/>
        <w:right w:val="none" w:sz="0" w:space="0" w:color="auto"/>
      </w:divBdr>
    </w:div>
    <w:div w:id="1067723898">
      <w:bodyDiv w:val="1"/>
      <w:marLeft w:val="0"/>
      <w:marRight w:val="0"/>
      <w:marTop w:val="0"/>
      <w:marBottom w:val="0"/>
      <w:divBdr>
        <w:top w:val="none" w:sz="0" w:space="0" w:color="auto"/>
        <w:left w:val="none" w:sz="0" w:space="0" w:color="auto"/>
        <w:bottom w:val="none" w:sz="0" w:space="0" w:color="auto"/>
        <w:right w:val="none" w:sz="0" w:space="0" w:color="auto"/>
      </w:divBdr>
    </w:div>
    <w:div w:id="1464233726">
      <w:bodyDiv w:val="1"/>
      <w:marLeft w:val="0"/>
      <w:marRight w:val="0"/>
      <w:marTop w:val="0"/>
      <w:marBottom w:val="0"/>
      <w:divBdr>
        <w:top w:val="none" w:sz="0" w:space="0" w:color="auto"/>
        <w:left w:val="none" w:sz="0" w:space="0" w:color="auto"/>
        <w:bottom w:val="none" w:sz="0" w:space="0" w:color="auto"/>
        <w:right w:val="none" w:sz="0" w:space="0" w:color="auto"/>
      </w:divBdr>
    </w:div>
    <w:div w:id="1473789011">
      <w:bodyDiv w:val="1"/>
      <w:marLeft w:val="0"/>
      <w:marRight w:val="0"/>
      <w:marTop w:val="0"/>
      <w:marBottom w:val="0"/>
      <w:divBdr>
        <w:top w:val="none" w:sz="0" w:space="0" w:color="auto"/>
        <w:left w:val="none" w:sz="0" w:space="0" w:color="auto"/>
        <w:bottom w:val="none" w:sz="0" w:space="0" w:color="auto"/>
        <w:right w:val="none" w:sz="0" w:space="0" w:color="auto"/>
      </w:divBdr>
    </w:div>
    <w:div w:id="1482311258">
      <w:bodyDiv w:val="1"/>
      <w:marLeft w:val="0"/>
      <w:marRight w:val="0"/>
      <w:marTop w:val="0"/>
      <w:marBottom w:val="0"/>
      <w:divBdr>
        <w:top w:val="none" w:sz="0" w:space="0" w:color="auto"/>
        <w:left w:val="none" w:sz="0" w:space="0" w:color="auto"/>
        <w:bottom w:val="none" w:sz="0" w:space="0" w:color="auto"/>
        <w:right w:val="none" w:sz="0" w:space="0" w:color="auto"/>
      </w:divBdr>
    </w:div>
    <w:div w:id="1546983405">
      <w:bodyDiv w:val="1"/>
      <w:marLeft w:val="0"/>
      <w:marRight w:val="0"/>
      <w:marTop w:val="0"/>
      <w:marBottom w:val="0"/>
      <w:divBdr>
        <w:top w:val="none" w:sz="0" w:space="0" w:color="auto"/>
        <w:left w:val="none" w:sz="0" w:space="0" w:color="auto"/>
        <w:bottom w:val="none" w:sz="0" w:space="0" w:color="auto"/>
        <w:right w:val="none" w:sz="0" w:space="0" w:color="auto"/>
      </w:divBdr>
    </w:div>
    <w:div w:id="1554269166">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 w:id="2040277930">
      <w:bodyDiv w:val="1"/>
      <w:marLeft w:val="0"/>
      <w:marRight w:val="0"/>
      <w:marTop w:val="0"/>
      <w:marBottom w:val="0"/>
      <w:divBdr>
        <w:top w:val="none" w:sz="0" w:space="0" w:color="auto"/>
        <w:left w:val="none" w:sz="0" w:space="0" w:color="auto"/>
        <w:bottom w:val="none" w:sz="0" w:space="0" w:color="auto"/>
        <w:right w:val="none" w:sz="0" w:space="0" w:color="auto"/>
      </w:divBdr>
      <w:divsChild>
        <w:div w:id="1288438547">
          <w:marLeft w:val="0"/>
          <w:marRight w:val="0"/>
          <w:marTop w:val="0"/>
          <w:marBottom w:val="225"/>
          <w:divBdr>
            <w:top w:val="none" w:sz="0" w:space="0" w:color="auto"/>
            <w:left w:val="none" w:sz="0" w:space="0" w:color="auto"/>
            <w:bottom w:val="none" w:sz="0" w:space="0" w:color="auto"/>
            <w:right w:val="none" w:sz="0" w:space="0" w:color="auto"/>
          </w:divBdr>
        </w:div>
      </w:divsChild>
    </w:div>
    <w:div w:id="20573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java@mgml.s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java@mgml.s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mailto:prijava@mgml.si" TargetMode="External"/><Relationship Id="rId4" Type="http://schemas.openxmlformats.org/officeDocument/2006/relationships/footnotes" Target="footnotes.xml"/><Relationship Id="rId9" Type="http://schemas.openxmlformats.org/officeDocument/2006/relationships/hyperlink" Target="mailto:prijava@mgml.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1226</Words>
  <Characters>6991</Characters>
  <Application>Microsoft Office Word</Application>
  <DocSecurity>0</DocSecurity>
  <Lines>58</Lines>
  <Paragraphs>16</Paragraphs>
  <ScaleCrop>false</ScaleCrop>
  <HeadingPairs>
    <vt:vector size="4" baseType="variant">
      <vt:variant>
        <vt:lpstr>Naslov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Porok</dc:creator>
  <cp:keywords/>
  <dc:description/>
  <cp:lastModifiedBy>Maja Kovač</cp:lastModifiedBy>
  <cp:revision>3</cp:revision>
  <dcterms:created xsi:type="dcterms:W3CDTF">2018-10-04T08:37:00Z</dcterms:created>
  <dcterms:modified xsi:type="dcterms:W3CDTF">2018-10-04T08:45:00Z</dcterms:modified>
</cp:coreProperties>
</file>